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1E" w:rsidRDefault="007E03EF" w:rsidP="00715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15A1E">
        <w:rPr>
          <w:rFonts w:ascii="Times New Roman" w:hAnsi="Times New Roman" w:cs="Times New Roman"/>
          <w:b/>
          <w:bCs/>
          <w:sz w:val="28"/>
          <w:szCs w:val="28"/>
        </w:rPr>
        <w:t>тверждены</w:t>
      </w:r>
    </w:p>
    <w:p w:rsidR="00715A1E" w:rsidRDefault="00715A1E" w:rsidP="00715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Общим собра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нием участников</w:t>
      </w:r>
    </w:p>
    <w:p w:rsidR="00715A1E" w:rsidRDefault="00715A1E" w:rsidP="00715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ДНТ «Алмаз» (Протокол № _____от 25.12.2018г.)</w:t>
      </w:r>
    </w:p>
    <w:p w:rsidR="00715A1E" w:rsidRDefault="00715A1E" w:rsidP="00715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A1E" w:rsidRDefault="00715A1E" w:rsidP="00715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A1E" w:rsidRDefault="00715A1E" w:rsidP="00715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A1E" w:rsidRPr="00AF2DA4" w:rsidRDefault="00715A1E" w:rsidP="00715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DA4">
        <w:rPr>
          <w:rFonts w:ascii="Times New Roman" w:hAnsi="Times New Roman" w:cs="Times New Roman"/>
          <w:b/>
          <w:bCs/>
          <w:sz w:val="28"/>
          <w:szCs w:val="28"/>
        </w:rPr>
        <w:t>Правила застройки</w:t>
      </w:r>
    </w:p>
    <w:p w:rsidR="00715A1E" w:rsidRPr="00DF41C0" w:rsidRDefault="00715A1E" w:rsidP="00715A1E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DF41C0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Застройка земельного  участка членом ДНТ «Алмаз» осуществляется в соответствии с проектом пл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анировки и межевания территории, а также нормами, действующими в период застройки.</w:t>
      </w:r>
      <w:r w:rsidRPr="00DF41C0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715A1E" w:rsidRDefault="00715A1E" w:rsidP="00715A1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715A1E" w:rsidRDefault="00715A1E" w:rsidP="007E03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F41C0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2.</w:t>
      </w:r>
      <w:r w:rsidRPr="00DF41C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E03EF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 xml:space="preserve">Член ДНТ </w:t>
      </w:r>
      <w:r w:rsidRPr="007E03EF">
        <w:rPr>
          <w:rFonts w:ascii="Times New Roman" w:hAnsi="Times New Roman" w:cs="Times New Roman"/>
          <w:b/>
        </w:rPr>
        <w:t>уведомлен о том, что по его территории могут проходить общие коммуникации водопровода и электроснабжения, о месте их расположения информирован и в связи с этим обязуется:</w:t>
      </w:r>
    </w:p>
    <w:p w:rsidR="00715A1E" w:rsidRDefault="00715A1E" w:rsidP="00715A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допускать повреждение коммуникаций ДНТ «Алмаз», а в случае повреждения незамедлительно их устранять</w:t>
      </w:r>
    </w:p>
    <w:p w:rsidR="00715A1E" w:rsidRDefault="00715A1E" w:rsidP="00715A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продаже участка информировать о наличии общих коммуникаций Покупателя</w:t>
      </w:r>
    </w:p>
    <w:p w:rsidR="00715A1E" w:rsidRDefault="00715A1E" w:rsidP="00715A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застройке участка не располагать в местах общих коммуникаций капитальные постройки</w:t>
      </w:r>
    </w:p>
    <w:p w:rsidR="00715A1E" w:rsidRDefault="00715A1E" w:rsidP="00715A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застройку участка осуществлять в соответствии с проектом планировки и межевания территории ДНТ «Алмаз».</w:t>
      </w:r>
    </w:p>
    <w:p w:rsidR="00715A1E" w:rsidRDefault="00715A1E" w:rsidP="00715A1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715A1E" w:rsidRPr="00DF41C0" w:rsidRDefault="00715A1E" w:rsidP="00715A1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41C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Члены ДНТ обязаны обеспечить доступ персонала эксплуатационных служб ДНТ и организаций, а также уполномоченных представителей государственных органов к сетям и сооружениям  водопроводов, канализации, </w:t>
      </w:r>
      <w:proofErr w:type="spellStart"/>
      <w:r w:rsidRPr="00DF41C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водосчетчикам</w:t>
      </w:r>
      <w:proofErr w:type="spellEnd"/>
      <w:r w:rsidRPr="00DF41C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и электросчетчикам.</w:t>
      </w:r>
    </w:p>
    <w:p w:rsidR="00715A1E" w:rsidRPr="00DF41C0" w:rsidRDefault="00715A1E" w:rsidP="00715A1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DF41C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2.1.  Отвод бытовых стоков должен осуществляться в герметичные емкости или локальные очистные сооружения, обеспечивающие очистку в соответствии с требованиями СЭС.</w:t>
      </w:r>
    </w:p>
    <w:p w:rsidR="00715A1E" w:rsidRPr="00DF41C0" w:rsidRDefault="00715A1E" w:rsidP="00715A1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41C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2.2. В случае выявления нарушений, члены ДНТ обязаны устранить выявленные нарушения своими силами и средствами. Правление ДНТ направляет в адрес члена ДНП Предписание об устранении нарушений в срок, установленный в Предписании.</w:t>
      </w:r>
    </w:p>
    <w:p w:rsidR="00715A1E" w:rsidRPr="00DF41C0" w:rsidRDefault="00715A1E" w:rsidP="00715A1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15A1E" w:rsidRPr="00DF41C0" w:rsidRDefault="00715A1E" w:rsidP="00715A1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41C0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3.   Порядок согласования на соответствие настоящим  Правилам</w:t>
      </w:r>
    </w:p>
    <w:p w:rsidR="00715A1E" w:rsidRPr="00DF41C0" w:rsidRDefault="00715A1E" w:rsidP="00715A1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41C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3.1. 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Перед началом строительства член ДНТ в целях соблюдения противопожарных и санитарных норм через специализированное предприятие обязан изготовить градостроительный план земельного участка, предоставить копию в Правление ДНТ «Алмаз», после чего осуществить процедуру уведомления отдела архитектуры Приморского района Архангельской области</w:t>
      </w:r>
      <w:r w:rsidRPr="00DF41C0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</w:p>
    <w:p w:rsidR="00715A1E" w:rsidRPr="00DF41C0" w:rsidRDefault="00715A1E" w:rsidP="00715A1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41C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Чертеж 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градостроительного плана </w:t>
      </w:r>
      <w:r w:rsidRPr="00DF41C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выполняется с указанием:</w:t>
      </w:r>
    </w:p>
    <w:p w:rsidR="00715A1E" w:rsidRPr="00DF41C0" w:rsidRDefault="00715A1E" w:rsidP="00715A1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41C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 -  границ участка, расположения на участке строений, гаражей, вспомогательных и хозяйственных построек с указанием на нем расстояний до границ участка, расположения въездных ворот и калиток, локальных очистных сооружений.</w:t>
      </w:r>
    </w:p>
    <w:p w:rsidR="00715A1E" w:rsidRPr="00DF41C0" w:rsidRDefault="00715A1E" w:rsidP="00715A1E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BF7313" w:rsidRDefault="007E03EF"/>
    <w:p w:rsidR="00715A1E" w:rsidRDefault="00715A1E">
      <w:r>
        <w:t xml:space="preserve">С правилами ознакомлен  ____________________________    </w:t>
      </w:r>
    </w:p>
    <w:sectPr w:rsidR="0071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F355C"/>
    <w:multiLevelType w:val="hybridMultilevel"/>
    <w:tmpl w:val="FBDC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E7"/>
    <w:rsid w:val="001252E7"/>
    <w:rsid w:val="00715A1E"/>
    <w:rsid w:val="007B6CE2"/>
    <w:rsid w:val="007E03EF"/>
    <w:rsid w:val="00B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30CE8-961E-4ADB-961E-334AF1D5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A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Журавлёв Алексей Владимирович</cp:lastModifiedBy>
  <cp:revision>3</cp:revision>
  <dcterms:created xsi:type="dcterms:W3CDTF">2019-06-17T09:01:00Z</dcterms:created>
  <dcterms:modified xsi:type="dcterms:W3CDTF">2019-10-02T08:55:00Z</dcterms:modified>
</cp:coreProperties>
</file>