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F7" w:rsidRPr="0045628D" w:rsidRDefault="009056F7" w:rsidP="0045628D">
      <w:pPr>
        <w:pStyle w:val="NoSpacing"/>
        <w:jc w:val="center"/>
        <w:rPr>
          <w:rFonts w:ascii="Times New Roman" w:hAnsi="Times New Roman" w:cs="Times New Roman"/>
          <w:b/>
          <w:bCs/>
        </w:rPr>
      </w:pPr>
      <w:r w:rsidRPr="0045628D">
        <w:rPr>
          <w:rFonts w:ascii="Times New Roman" w:hAnsi="Times New Roman" w:cs="Times New Roman"/>
          <w:b/>
          <w:bCs/>
        </w:rPr>
        <w:t xml:space="preserve">ДАЧНОЕ НЕКОММЕРЧЕСКОЕ ТОВАРИЩЕСТВО </w:t>
      </w:r>
    </w:p>
    <w:p w:rsidR="009056F7" w:rsidRPr="0045628D" w:rsidRDefault="009056F7" w:rsidP="00B13F78">
      <w:pPr>
        <w:pBdr>
          <w:bottom w:val="single" w:sz="12" w:space="1" w:color="auto"/>
        </w:pBdr>
        <w:spacing w:after="0" w:line="240" w:lineRule="auto"/>
        <w:jc w:val="center"/>
        <w:rPr>
          <w:rFonts w:ascii="Times New Roman" w:hAnsi="Times New Roman" w:cs="Times New Roman"/>
          <w:b/>
          <w:bCs/>
        </w:rPr>
      </w:pPr>
      <w:r w:rsidRPr="0045628D">
        <w:rPr>
          <w:rFonts w:ascii="Times New Roman" w:hAnsi="Times New Roman" w:cs="Times New Roman"/>
          <w:b/>
          <w:bCs/>
        </w:rPr>
        <w:t>«АЛМАЗ»</w:t>
      </w:r>
    </w:p>
    <w:p w:rsidR="009056F7" w:rsidRPr="0045628D" w:rsidRDefault="009056F7" w:rsidP="00B13F78">
      <w:pPr>
        <w:pBdr>
          <w:bottom w:val="single" w:sz="12" w:space="1" w:color="auto"/>
        </w:pBdr>
        <w:spacing w:after="0" w:line="240" w:lineRule="auto"/>
        <w:jc w:val="center"/>
        <w:rPr>
          <w:rFonts w:ascii="Times New Roman" w:hAnsi="Times New Roman" w:cs="Times New Roman"/>
          <w:b/>
          <w:bCs/>
        </w:rPr>
      </w:pPr>
    </w:p>
    <w:p w:rsidR="009056F7" w:rsidRPr="0045628D" w:rsidRDefault="009056F7" w:rsidP="00B13F78">
      <w:pPr>
        <w:spacing w:after="0" w:line="240" w:lineRule="auto"/>
        <w:jc w:val="center"/>
        <w:rPr>
          <w:rFonts w:ascii="Times New Roman" w:hAnsi="Times New Roman" w:cs="Times New Roman"/>
          <w:b/>
          <w:bCs/>
        </w:rPr>
      </w:pPr>
      <w:r w:rsidRPr="0045628D">
        <w:rPr>
          <w:rFonts w:ascii="Times New Roman" w:hAnsi="Times New Roman" w:cs="Times New Roman"/>
          <w:b/>
          <w:bCs/>
        </w:rPr>
        <w:t>Россия, 163530, Архангельская область, Приморский район поселок Талаги, д. 42.</w:t>
      </w:r>
    </w:p>
    <w:p w:rsidR="009056F7" w:rsidRPr="0045628D" w:rsidRDefault="009056F7" w:rsidP="00B13F78">
      <w:pPr>
        <w:spacing w:after="0" w:line="240" w:lineRule="auto"/>
        <w:jc w:val="center"/>
        <w:rPr>
          <w:rFonts w:ascii="Times New Roman" w:hAnsi="Times New Roman" w:cs="Times New Roman"/>
          <w:b/>
          <w:bCs/>
        </w:rPr>
      </w:pPr>
      <w:r w:rsidRPr="0045628D">
        <w:rPr>
          <w:rFonts w:ascii="Times New Roman" w:hAnsi="Times New Roman" w:cs="Times New Roman"/>
          <w:b/>
          <w:bCs/>
        </w:rPr>
        <w:t xml:space="preserve">тел/факс: (8182) 22-60-40, </w:t>
      </w:r>
      <w:r w:rsidRPr="0045628D">
        <w:rPr>
          <w:rFonts w:ascii="Times New Roman" w:hAnsi="Times New Roman" w:cs="Times New Roman"/>
          <w:b/>
          <w:bCs/>
          <w:lang w:val="en-US"/>
        </w:rPr>
        <w:t>email</w:t>
      </w:r>
      <w:r w:rsidRPr="0045628D">
        <w:rPr>
          <w:rFonts w:ascii="Times New Roman" w:hAnsi="Times New Roman" w:cs="Times New Roman"/>
          <w:b/>
          <w:bCs/>
        </w:rPr>
        <w:t xml:space="preserve">:  </w:t>
      </w:r>
      <w:r w:rsidRPr="0045628D">
        <w:rPr>
          <w:rFonts w:ascii="Times New Roman" w:hAnsi="Times New Roman" w:cs="Times New Roman"/>
          <w:b/>
          <w:bCs/>
          <w:lang w:val="en-US"/>
        </w:rPr>
        <w:t>dntalmaz</w:t>
      </w:r>
      <w:r w:rsidRPr="0045628D">
        <w:rPr>
          <w:rFonts w:ascii="Times New Roman" w:hAnsi="Times New Roman" w:cs="Times New Roman"/>
          <w:b/>
          <w:bCs/>
        </w:rPr>
        <w:t>@</w:t>
      </w:r>
      <w:r w:rsidRPr="0045628D">
        <w:rPr>
          <w:rFonts w:ascii="Times New Roman" w:hAnsi="Times New Roman" w:cs="Times New Roman"/>
          <w:b/>
          <w:bCs/>
          <w:lang w:val="en-US"/>
        </w:rPr>
        <w:t>yandex</w:t>
      </w:r>
      <w:r w:rsidRPr="0045628D">
        <w:rPr>
          <w:rFonts w:ascii="Times New Roman" w:hAnsi="Times New Roman" w:cs="Times New Roman"/>
          <w:b/>
          <w:bCs/>
        </w:rPr>
        <w:t>.</w:t>
      </w:r>
      <w:r w:rsidRPr="0045628D">
        <w:rPr>
          <w:rFonts w:ascii="Times New Roman" w:hAnsi="Times New Roman" w:cs="Times New Roman"/>
          <w:b/>
          <w:bCs/>
          <w:lang w:val="en-US"/>
        </w:rPr>
        <w:t>ru</w:t>
      </w:r>
      <w:r w:rsidRPr="0045628D">
        <w:rPr>
          <w:rFonts w:ascii="Times New Roman" w:hAnsi="Times New Roman" w:cs="Times New Roman"/>
          <w:b/>
          <w:bCs/>
        </w:rPr>
        <w:t xml:space="preserve">                                                                                        </w:t>
      </w:r>
    </w:p>
    <w:p w:rsidR="009056F7" w:rsidRPr="0045628D" w:rsidRDefault="009056F7" w:rsidP="00B13F78">
      <w:pPr>
        <w:spacing w:after="0" w:line="240" w:lineRule="auto"/>
        <w:rPr>
          <w:rFonts w:ascii="Times New Roman" w:hAnsi="Times New Roman" w:cs="Times New Roman"/>
        </w:rPr>
      </w:pPr>
    </w:p>
    <w:p w:rsidR="009056F7" w:rsidRPr="0045628D" w:rsidRDefault="009056F7" w:rsidP="00B13F78">
      <w:pPr>
        <w:jc w:val="right"/>
        <w:rPr>
          <w:rFonts w:ascii="Times New Roman" w:hAnsi="Times New Roman" w:cs="Times New Roman"/>
          <w:b/>
          <w:bCs/>
        </w:rPr>
      </w:pPr>
    </w:p>
    <w:p w:rsidR="009056F7" w:rsidRPr="0045628D" w:rsidRDefault="009056F7" w:rsidP="00B13F78">
      <w:pPr>
        <w:jc w:val="right"/>
        <w:rPr>
          <w:rFonts w:ascii="Times New Roman" w:hAnsi="Times New Roman" w:cs="Times New Roman"/>
          <w:b/>
          <w:bCs/>
        </w:rPr>
      </w:pPr>
      <w:r w:rsidRPr="0045628D">
        <w:rPr>
          <w:rFonts w:ascii="Times New Roman" w:hAnsi="Times New Roman" w:cs="Times New Roman"/>
          <w:b/>
          <w:bCs/>
        </w:rPr>
        <w:t xml:space="preserve">Утверждены Протоколом № </w:t>
      </w:r>
      <w:r>
        <w:rPr>
          <w:rFonts w:ascii="Times New Roman" w:hAnsi="Times New Roman" w:cs="Times New Roman"/>
          <w:b/>
          <w:bCs/>
        </w:rPr>
        <w:t>13</w:t>
      </w:r>
      <w:r w:rsidRPr="0045628D">
        <w:rPr>
          <w:rFonts w:ascii="Times New Roman" w:hAnsi="Times New Roman" w:cs="Times New Roman"/>
          <w:b/>
          <w:bCs/>
        </w:rPr>
        <w:t xml:space="preserve"> от  </w:t>
      </w:r>
      <w:r>
        <w:rPr>
          <w:rFonts w:ascii="Times New Roman" w:hAnsi="Times New Roman" w:cs="Times New Roman"/>
          <w:b/>
          <w:bCs/>
        </w:rPr>
        <w:t>28.03.</w:t>
      </w:r>
      <w:r w:rsidRPr="0045628D">
        <w:rPr>
          <w:rFonts w:ascii="Times New Roman" w:hAnsi="Times New Roman" w:cs="Times New Roman"/>
          <w:b/>
          <w:bCs/>
        </w:rPr>
        <w:t>201</w:t>
      </w:r>
      <w:r>
        <w:rPr>
          <w:rFonts w:ascii="Times New Roman" w:hAnsi="Times New Roman" w:cs="Times New Roman"/>
          <w:b/>
          <w:bCs/>
        </w:rPr>
        <w:t>9</w:t>
      </w:r>
      <w:r w:rsidRPr="0045628D">
        <w:rPr>
          <w:rFonts w:ascii="Times New Roman" w:hAnsi="Times New Roman" w:cs="Times New Roman"/>
          <w:b/>
          <w:bCs/>
        </w:rPr>
        <w:t>г.</w:t>
      </w:r>
    </w:p>
    <w:p w:rsidR="009056F7" w:rsidRPr="0045628D" w:rsidRDefault="009056F7" w:rsidP="00B13F78">
      <w:pPr>
        <w:jc w:val="right"/>
        <w:rPr>
          <w:rFonts w:ascii="Times New Roman" w:hAnsi="Times New Roman" w:cs="Times New Roman"/>
          <w:b/>
          <w:bCs/>
        </w:rPr>
      </w:pPr>
      <w:r w:rsidRPr="0045628D">
        <w:rPr>
          <w:rFonts w:ascii="Times New Roman" w:hAnsi="Times New Roman" w:cs="Times New Roman"/>
          <w:b/>
          <w:bCs/>
        </w:rPr>
        <w:t>Общего собрания членов ДНТ «Алмаз»</w:t>
      </w:r>
    </w:p>
    <w:p w:rsidR="009056F7" w:rsidRPr="0045628D" w:rsidRDefault="009056F7" w:rsidP="00B13F78">
      <w:pPr>
        <w:jc w:val="right"/>
        <w:rPr>
          <w:rFonts w:ascii="Times New Roman" w:hAnsi="Times New Roman" w:cs="Times New Roman"/>
          <w:b/>
          <w:bCs/>
        </w:rPr>
      </w:pPr>
      <w:r w:rsidRPr="0045628D">
        <w:rPr>
          <w:rFonts w:ascii="Times New Roman" w:hAnsi="Times New Roman" w:cs="Times New Roman"/>
          <w:b/>
          <w:bCs/>
        </w:rPr>
        <w:t xml:space="preserve">                                                                              Председатель правления ДНТ «Алмаз» _______________________В.А. Шпилевой</w:t>
      </w:r>
    </w:p>
    <w:p w:rsidR="009056F7" w:rsidRPr="0045628D" w:rsidRDefault="009056F7" w:rsidP="00083CB1">
      <w:pPr>
        <w:jc w:val="center"/>
        <w:rPr>
          <w:rFonts w:ascii="Times New Roman" w:hAnsi="Times New Roman" w:cs="Times New Roman"/>
          <w:b/>
          <w:bCs/>
        </w:rPr>
      </w:pPr>
    </w:p>
    <w:p w:rsidR="009056F7" w:rsidRPr="0045628D" w:rsidRDefault="009056F7" w:rsidP="001B235A">
      <w:pPr>
        <w:jc w:val="center"/>
        <w:rPr>
          <w:rFonts w:ascii="Times New Roman" w:hAnsi="Times New Roman" w:cs="Times New Roman"/>
          <w:b/>
          <w:bCs/>
        </w:rPr>
      </w:pPr>
      <w:r w:rsidRPr="0045628D">
        <w:rPr>
          <w:rFonts w:ascii="Times New Roman" w:hAnsi="Times New Roman" w:cs="Times New Roman"/>
          <w:b/>
          <w:bCs/>
        </w:rPr>
        <w:t>ПРАВИЛА ВНУТРЕННЕГО РАСПОРЯДКА</w:t>
      </w:r>
    </w:p>
    <w:p w:rsidR="009056F7" w:rsidRPr="0045628D" w:rsidRDefault="009056F7" w:rsidP="001B235A">
      <w:pPr>
        <w:rPr>
          <w:rFonts w:ascii="Times New Roman" w:hAnsi="Times New Roman" w:cs="Times New Roman"/>
        </w:rPr>
      </w:pPr>
      <w:r w:rsidRPr="0045628D">
        <w:rPr>
          <w:rFonts w:ascii="Times New Roman" w:hAnsi="Times New Roman" w:cs="Times New Roman"/>
        </w:rPr>
        <w:t>Правила внутреннего распорядка включают следующие разделы:</w:t>
      </w:r>
    </w:p>
    <w:p w:rsidR="009056F7" w:rsidRPr="0045628D" w:rsidRDefault="009056F7" w:rsidP="001B235A">
      <w:pPr>
        <w:pStyle w:val="ListParagraph"/>
        <w:ind w:left="360"/>
        <w:rPr>
          <w:rFonts w:ascii="Times New Roman" w:hAnsi="Times New Roman" w:cs="Times New Roman"/>
        </w:rPr>
      </w:pPr>
      <w:r w:rsidRPr="0045628D">
        <w:rPr>
          <w:rFonts w:ascii="Times New Roman" w:hAnsi="Times New Roman" w:cs="Times New Roman"/>
        </w:rPr>
        <w:t>-  Правила проживания;                                                                                                                                                       -  Правила застройки;                                                                                                                                          -  Правила подключения водопровода и пользования водоснабжением;                                                                                                                 -  Правила подключения и пользования электроснабжением.</w:t>
      </w:r>
    </w:p>
    <w:p w:rsidR="009056F7" w:rsidRPr="0045628D" w:rsidRDefault="009056F7" w:rsidP="00083CB1">
      <w:pPr>
        <w:jc w:val="center"/>
        <w:rPr>
          <w:rFonts w:ascii="Times New Roman" w:hAnsi="Times New Roman" w:cs="Times New Roman"/>
          <w:b/>
          <w:bCs/>
        </w:rPr>
      </w:pPr>
    </w:p>
    <w:p w:rsidR="009056F7" w:rsidRPr="0045628D" w:rsidRDefault="009056F7" w:rsidP="00814890">
      <w:pPr>
        <w:widowControl w:val="0"/>
        <w:autoSpaceDE w:val="0"/>
        <w:jc w:val="center"/>
        <w:rPr>
          <w:rFonts w:ascii="Times New Roman" w:hAnsi="Times New Roman" w:cs="Times New Roman"/>
          <w:b/>
          <w:bCs/>
        </w:rPr>
      </w:pPr>
      <w:r w:rsidRPr="0045628D">
        <w:rPr>
          <w:rFonts w:ascii="Times New Roman" w:hAnsi="Times New Roman" w:cs="Times New Roman"/>
          <w:b/>
          <w:bCs/>
        </w:rPr>
        <w:t>ПРАВИЛА ПРОЖИВАНИЯ в ДНТ «Алмаз»</w:t>
      </w:r>
    </w:p>
    <w:p w:rsidR="009056F7" w:rsidRPr="0045628D" w:rsidRDefault="009056F7" w:rsidP="001B235A">
      <w:pPr>
        <w:numPr>
          <w:ilvl w:val="0"/>
          <w:numId w:val="9"/>
        </w:numPr>
        <w:spacing w:before="100" w:beforeAutospacing="1" w:after="100" w:afterAutospacing="1" w:line="240" w:lineRule="auto"/>
        <w:jc w:val="both"/>
        <w:rPr>
          <w:rFonts w:ascii="Times New Roman" w:hAnsi="Times New Roman" w:cs="Times New Roman"/>
          <w:lang w:eastAsia="ru-RU"/>
        </w:rPr>
      </w:pPr>
      <w:r w:rsidRPr="0045628D">
        <w:rPr>
          <w:rFonts w:ascii="Times New Roman" w:hAnsi="Times New Roman" w:cs="Times New Roman"/>
          <w:b/>
          <w:bCs/>
          <w:lang w:eastAsia="ru-RU"/>
        </w:rPr>
        <w:t>Сфера действия настоящих Правил.</w:t>
      </w:r>
      <w:r w:rsidRPr="0045628D">
        <w:rPr>
          <w:rFonts w:ascii="Times New Roman" w:hAnsi="Times New Roman" w:cs="Times New Roman"/>
          <w:lang w:eastAsia="ru-RU"/>
        </w:rPr>
        <w:t xml:space="preserve">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1.1. Настоящие Правила проживания (далее Правила) являются внутренним документом ДНТ «Алмаз» (далее Посёлка) и определяют порядок проживания, обязательные для соблюдения всеми жителями ДНТ «Алмаз» (далее Пользователи), а также любыми другими лицами, постоянно, либо временно использующими движимое и недвижимое имущество на территории Поселка для целей проживания, включая любых гостей и приглашенных лиц, собственников жилых и нежилых помещений, членов их семей (включая несовершеннолетних), нанимателей, арендаторов и прочих посетителей Посёлка, находящимися с ведома собственника в принадлежащем собственнику жилом/нежилом помещении, в пределах земельного участка собственника или на общей территории Посёлка, так же сотрудников ДНТ «Алмаз» и лиц, находящихся на территории в связи с исполнением своих должностных обязанностей.</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1.2. Правила являются открытым документом. С текстом настоящих Правил может ознакомиться любое заинтересованное лицо.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1.3. Каждый Пользователь обязан прикладывать все возможные разумные усилия для соблюдения настоящих Правил как лично, так и путем всяческого влияния на членов своей семьи, соседей, лиц проживающих на территории его земельного участка или в его доме, а также лиц, временно находящихся на территории Поселка.</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1.4. Пользователи должны прилагать максимум усилий для предотвращения конфликтных ситуаций, а в случае их возникновения – для их скорейшего разрешения. В любом случае действия одних Пользователей не должны нарушать законных прав и интересов других Пользователей Поселка.</w:t>
      </w:r>
    </w:p>
    <w:p w:rsidR="009056F7" w:rsidRPr="0045628D" w:rsidRDefault="009056F7" w:rsidP="001B235A">
      <w:pPr>
        <w:numPr>
          <w:ilvl w:val="0"/>
          <w:numId w:val="9"/>
        </w:numPr>
        <w:spacing w:before="100" w:beforeAutospacing="1" w:after="100" w:afterAutospacing="1" w:line="190" w:lineRule="atLeast"/>
        <w:jc w:val="both"/>
        <w:rPr>
          <w:rFonts w:ascii="Times New Roman" w:hAnsi="Times New Roman" w:cs="Times New Roman"/>
          <w:b/>
          <w:bCs/>
          <w:lang w:eastAsia="ru-RU"/>
        </w:rPr>
      </w:pPr>
      <w:r w:rsidRPr="0045628D">
        <w:rPr>
          <w:rFonts w:ascii="Times New Roman" w:hAnsi="Times New Roman" w:cs="Times New Roman"/>
          <w:b/>
          <w:bCs/>
          <w:lang w:eastAsia="ru-RU"/>
        </w:rPr>
        <w:t>Общая информация</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2.1. Правила разработаны  в соответствии с действующим законодательством РФ и утверждены решением общего собрания.</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 2.2. Правила подлежат утверждению членами ДНТ и считаются принятыми, если за их утверждение проголосовало более 2/3 членов ДНТ. Право изменять, дополнять, пересматривать, приостанавливать действие или отменять Правила принадлежит общему собранию ДНТ. Члены ДНТ вправе в установленном действующим законодательством и Уставом ДНТ порядке вносить предложения об изменениях, дополнениях, пересмотре, приостановке действия или отмене Правил в повестку дня общего собрания ДНТ ежегодно, накануне отчетного общего собрания ДНТ, представляет Правлению ДНТ  (далее Правление) отчет о соблюдении Правил за прошедший период.</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2.3. Утверждённые общим собранием ДНТ Правила  доступны для ознакомления на сайте ДНТ «Алмаз», либо в офисе Правления.</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2.4. Правила, а также их изменения и дополнения, утвержденные решением общего собрания ДНТ, являются обязательным для всех лиц, указанных в пункте 1.1. настоящих Правил.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2.5. Члены Правления ДНТ и Председатель Правления, вправе требовать соблюдения Правил всеми находящимися на территории Посёлка лицами. Соблюдение Правил контролируется  Правлением.</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2.6.  Нарушение Правил может привести к применению правовых мер.</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2.7. Не разрешается в местах общего пользования вести какую-либо производственную, коммерческую деятельность или другую профессиональную деятельность в области коммерции или религии, с целью получения прибыли или с некоммерческими целями, не предусмотренную в Уставе Товарищества.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2.8. Любая хозяйственная деятельность с использованием общего имущества в Посёлке может осуществляться лишь в случае принятия общим собранием ДНТ положительного решения об использовании части общего имущества в целях, предусмотренных Уставом ДНТ. Ответственность за организацию таковой хозяйственной деятельности возлагается на Правление.</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2.9. Для размещения информации, касающейся деятельности ДНТ (исходящей от Правления, иного сотрудника в пределах их полномочий и заверенной соответствующей подписью), Правлением ДНТ определяется общедоступное специальное место. Для вывешивания объявлений, касающихся деятельности ДНТ, решением собрания членов определена доска объявлений.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2.10. Частные объявления членов могут размещаться только на специально оборудованной доске (для частных объявлений) и в обязательном порядке должны быть подписаны членом ДНТ с указанием его данных для связи  в т.ч. контактного телефона. Размещение анонимных объявлений не допускается. Содержание объявления должно отвечать нормам этики, морали и действующего законодательства.</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2.11. Садовые, жилые дома и другие помещения в Посёлке используются исключительно для целей, определенных Уставом ДНТ в соответствии с Законодательством РФ.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2.11. Члены ДНТ обязаны обеспечить доступ  технического персонала, Председателя Правления, членов Правления на территорию участка для снятия показаний приборов учета, контрольного технического обслуживания общих коммуникаций проходящих через территорию его участка, а также, для произведения необходимых работ по поиску и устранению аварий.</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2.12. При длительном отсутствии каждый член ДНТ должен заботиться о том, чтобы его дом и территория земельного участка в случае опасности, возникновения аварии  могли быть доступны для предотвращения или устранения повреждений службами МЧС или силами штатных сотрудников ДНТ.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2.13. Все, сдающие внаём помещения члены ДНТ, ответственны за то, чтобы установленные Правила включались как их составная часть в соответствующие действующие договора о найме. При нарушениях Правил съёмщиком или посетителем владелец помещения ответственен за то, чтобы потребовать от своего съёмщика в надлежащей форме соблюдения Правил и, в зависимости от тяжести случая, обратиться с письменным напоминанием с угрозой разрыва контракта, а в случае повторного требования соблюдать законные и договорные Правила немедленно или в установленный срок, - разорвать контракт.</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2.15. Члены ДНТ обязаны бережно относиться к общему имуществу и не допускать его порчи,  загрязнения или повреждения. </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Запрещена любая коммерческая, а также производственная деятельность на территории участка (открытие автостоянок, гаражей, гостиниц (хостелов), производственных цехов и т.д.), не соответствующая разрешенному использованию участков.</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2.17. Члены ДНТ обязаны бережно относиться к объектам благоустройства и зеленым насаждениям, соблюдать правила содержания придомовой территории, не допускать её загрязнения.</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2.18.   Нравственная оговорка.</w:t>
      </w:r>
    </w:p>
    <w:p w:rsidR="009056F7" w:rsidRPr="0045628D" w:rsidRDefault="009056F7" w:rsidP="008340FD">
      <w:pPr>
        <w:pStyle w:val="BodyText3"/>
        <w:spacing w:after="0"/>
        <w:jc w:val="both"/>
        <w:rPr>
          <w:rFonts w:ascii="Times New Roman" w:hAnsi="Times New Roman" w:cs="Times New Roman"/>
          <w:sz w:val="22"/>
          <w:szCs w:val="22"/>
          <w:lang w:eastAsia="ru-RU"/>
        </w:rPr>
      </w:pPr>
      <w:r w:rsidRPr="0045628D">
        <w:rPr>
          <w:rFonts w:ascii="Times New Roman" w:hAnsi="Times New Roman" w:cs="Times New Roman"/>
          <w:sz w:val="22"/>
          <w:szCs w:val="22"/>
          <w:lang w:eastAsia="ru-RU"/>
        </w:rPr>
        <w:t xml:space="preserve">Мы верим, что живем в цивилизованном мире, где люди руководствуются в своих поступках не запретами, а разумом. Правила проживания для Пользователей созданы для того, чтобы обеспечить добрососедское проживание в Посёлке. Они дополняют договорные и соответствующие нормы закона. Принцип Правил состоит в уважении и понимании между соседями и принятии норм, которые особенно необходимы в Посёлке. Каждый Собственник должен знать, что его права заканчиваются там, где притесняются права соседа. Все Пользователи должны чувствовать свою ответственность за соблюдение этих Правил. Настоящие Правила преследуют своей целью обеспечение высоких стандартов проживания на территории Посёлка на основе принципов самоорганизации Пользователей. </w:t>
      </w:r>
    </w:p>
    <w:p w:rsidR="009056F7" w:rsidRPr="0045628D" w:rsidRDefault="009056F7" w:rsidP="001B235A">
      <w:pPr>
        <w:spacing w:before="100" w:beforeAutospacing="1" w:after="100" w:afterAutospacing="1" w:line="190" w:lineRule="atLeast"/>
        <w:jc w:val="both"/>
        <w:rPr>
          <w:rFonts w:ascii="Times New Roman" w:hAnsi="Times New Roman" w:cs="Times New Roman"/>
          <w:b/>
          <w:bCs/>
          <w:lang w:eastAsia="ru-RU"/>
        </w:rPr>
      </w:pPr>
      <w:r w:rsidRPr="0045628D">
        <w:rPr>
          <w:rFonts w:ascii="Times New Roman" w:hAnsi="Times New Roman" w:cs="Times New Roman"/>
          <w:b/>
          <w:bCs/>
          <w:lang w:eastAsia="ru-RU"/>
        </w:rPr>
        <w:t>3. Производство строительных работ.</w:t>
      </w:r>
    </w:p>
    <w:p w:rsidR="009056F7" w:rsidRPr="0063307F" w:rsidRDefault="009056F7" w:rsidP="008340FD">
      <w:pPr>
        <w:spacing w:after="0" w:line="240" w:lineRule="auto"/>
        <w:jc w:val="both"/>
        <w:rPr>
          <w:rFonts w:ascii="Times New Roman" w:hAnsi="Times New Roman" w:cs="Times New Roman"/>
          <w:b/>
          <w:bCs/>
          <w:lang w:eastAsia="ru-RU"/>
        </w:rPr>
      </w:pPr>
      <w:r w:rsidRPr="0045628D">
        <w:rPr>
          <w:rFonts w:ascii="Times New Roman" w:hAnsi="Times New Roman" w:cs="Times New Roman"/>
          <w:lang w:eastAsia="ru-RU"/>
        </w:rPr>
        <w:t xml:space="preserve">3.1.  </w:t>
      </w:r>
      <w:r w:rsidRPr="0063307F">
        <w:rPr>
          <w:rFonts w:ascii="Times New Roman" w:hAnsi="Times New Roman" w:cs="Times New Roman"/>
          <w:b/>
          <w:bCs/>
          <w:lang w:eastAsia="ru-RU"/>
        </w:rPr>
        <w:t xml:space="preserve">Запрещается производство работ </w:t>
      </w:r>
      <w:r>
        <w:rPr>
          <w:rFonts w:ascii="Times New Roman" w:hAnsi="Times New Roman" w:cs="Times New Roman"/>
          <w:b/>
          <w:bCs/>
          <w:lang w:val="en-US" w:eastAsia="ru-RU"/>
        </w:rPr>
        <w:t>c</w:t>
      </w:r>
      <w:r w:rsidRPr="0063307F">
        <w:rPr>
          <w:rFonts w:ascii="Times New Roman" w:hAnsi="Times New Roman" w:cs="Times New Roman"/>
          <w:b/>
          <w:bCs/>
          <w:lang w:eastAsia="ru-RU"/>
        </w:rPr>
        <w:t xml:space="preserve"> </w:t>
      </w:r>
      <w:r>
        <w:rPr>
          <w:rFonts w:ascii="Times New Roman" w:hAnsi="Times New Roman" w:cs="Times New Roman"/>
          <w:b/>
          <w:bCs/>
          <w:lang w:eastAsia="ru-RU"/>
        </w:rPr>
        <w:t xml:space="preserve">повышенным уровнем шума </w:t>
      </w:r>
      <w:r w:rsidRPr="0063307F">
        <w:rPr>
          <w:rFonts w:ascii="Times New Roman" w:hAnsi="Times New Roman" w:cs="Times New Roman"/>
          <w:b/>
          <w:bCs/>
          <w:lang w:eastAsia="ru-RU"/>
        </w:rPr>
        <w:t xml:space="preserve">ранее </w:t>
      </w:r>
      <w:r>
        <w:rPr>
          <w:rFonts w:ascii="Times New Roman" w:hAnsi="Times New Roman" w:cs="Times New Roman"/>
          <w:b/>
          <w:bCs/>
          <w:lang w:eastAsia="ru-RU"/>
        </w:rPr>
        <w:t>09</w:t>
      </w:r>
      <w:r w:rsidRPr="0063307F">
        <w:rPr>
          <w:rFonts w:ascii="Times New Roman" w:hAnsi="Times New Roman" w:cs="Times New Roman"/>
          <w:b/>
          <w:bCs/>
          <w:lang w:eastAsia="ru-RU"/>
        </w:rPr>
        <w:t>-</w:t>
      </w:r>
      <w:r>
        <w:rPr>
          <w:rFonts w:ascii="Times New Roman" w:hAnsi="Times New Roman" w:cs="Times New Roman"/>
          <w:b/>
          <w:bCs/>
          <w:lang w:eastAsia="ru-RU"/>
        </w:rPr>
        <w:t>0</w:t>
      </w:r>
      <w:r w:rsidRPr="0063307F">
        <w:rPr>
          <w:rFonts w:ascii="Times New Roman" w:hAnsi="Times New Roman" w:cs="Times New Roman"/>
          <w:b/>
          <w:bCs/>
          <w:lang w:eastAsia="ru-RU"/>
        </w:rPr>
        <w:t>0 и заканчивать их позднее 2</w:t>
      </w:r>
      <w:r>
        <w:rPr>
          <w:rFonts w:ascii="Times New Roman" w:hAnsi="Times New Roman" w:cs="Times New Roman"/>
          <w:b/>
          <w:bCs/>
          <w:lang w:eastAsia="ru-RU"/>
        </w:rPr>
        <w:t>1</w:t>
      </w:r>
      <w:r w:rsidRPr="0063307F">
        <w:rPr>
          <w:rFonts w:ascii="Times New Roman" w:hAnsi="Times New Roman" w:cs="Times New Roman"/>
          <w:b/>
          <w:bCs/>
          <w:lang w:eastAsia="ru-RU"/>
        </w:rPr>
        <w:t xml:space="preserve">-00 часов. </w:t>
      </w:r>
    </w:p>
    <w:p w:rsidR="009056F7" w:rsidRPr="0045628D" w:rsidRDefault="009056F7" w:rsidP="008340FD">
      <w:pPr>
        <w:spacing w:after="0" w:line="240" w:lineRule="auto"/>
        <w:jc w:val="both"/>
        <w:rPr>
          <w:rFonts w:ascii="Times New Roman" w:hAnsi="Times New Roman" w:cs="Times New Roman"/>
          <w:lang w:eastAsia="ru-RU"/>
        </w:rPr>
      </w:pPr>
      <w:r w:rsidRPr="0045628D">
        <w:rPr>
          <w:rFonts w:ascii="Times New Roman" w:hAnsi="Times New Roman" w:cs="Times New Roman"/>
          <w:lang w:eastAsia="ru-RU"/>
        </w:rPr>
        <w:t>Запрещается производство работ:</w:t>
      </w:r>
    </w:p>
    <w:p w:rsidR="009056F7" w:rsidRPr="0045628D" w:rsidRDefault="009056F7" w:rsidP="008340FD">
      <w:pPr>
        <w:spacing w:after="0" w:line="240" w:lineRule="auto"/>
        <w:jc w:val="both"/>
        <w:rPr>
          <w:rFonts w:ascii="Times New Roman" w:hAnsi="Times New Roman" w:cs="Times New Roman"/>
          <w:lang w:eastAsia="ru-RU"/>
        </w:rPr>
      </w:pPr>
      <w:r w:rsidRPr="0045628D">
        <w:rPr>
          <w:rFonts w:ascii="Times New Roman" w:hAnsi="Times New Roman" w:cs="Times New Roman"/>
          <w:lang w:eastAsia="ru-RU"/>
        </w:rPr>
        <w:t xml:space="preserve">- с применением оборудования и инструментов, вызывающих превышение нормативно допустимого уровня шума и вибраций; </w:t>
      </w:r>
    </w:p>
    <w:p w:rsidR="009056F7" w:rsidRPr="0045628D" w:rsidRDefault="009056F7" w:rsidP="008340FD">
      <w:pPr>
        <w:spacing w:after="0" w:line="240" w:lineRule="auto"/>
        <w:jc w:val="both"/>
        <w:rPr>
          <w:rFonts w:ascii="Times New Roman" w:hAnsi="Times New Roman" w:cs="Times New Roman"/>
          <w:lang w:eastAsia="ru-RU"/>
        </w:rPr>
      </w:pPr>
      <w:r w:rsidRPr="0045628D">
        <w:rPr>
          <w:rFonts w:ascii="Times New Roman" w:hAnsi="Times New Roman" w:cs="Times New Roman"/>
          <w:lang w:eastAsia="ru-RU"/>
        </w:rPr>
        <w:t xml:space="preserve">-  с загромождением и загрязнением строительными материалами и отходами эвакуационных путей и других мест общего пользования; </w:t>
      </w:r>
    </w:p>
    <w:p w:rsidR="009056F7" w:rsidRPr="0045628D" w:rsidRDefault="009056F7" w:rsidP="008340FD">
      <w:pPr>
        <w:spacing w:after="0" w:line="240" w:lineRule="auto"/>
        <w:jc w:val="both"/>
        <w:rPr>
          <w:rFonts w:ascii="Times New Roman" w:hAnsi="Times New Roman" w:cs="Times New Roman"/>
          <w:lang w:eastAsia="ru-RU"/>
        </w:rPr>
      </w:pPr>
      <w:r w:rsidRPr="0045628D">
        <w:rPr>
          <w:rFonts w:ascii="Times New Roman" w:hAnsi="Times New Roman" w:cs="Times New Roman"/>
          <w:lang w:eastAsia="ru-RU"/>
        </w:rPr>
        <w:t>3.2. Любой ущерб, нанесенный местам общего пользования или их загрязнение в результате перемещения какого-либо личного имущества, вноса/выноса крупногабаритных и тяжелых предметов, должен быть устранен за счет исполнителя таких работ, а в случае невозможности такого взыскания, за счет собственника земельного участка.</w:t>
      </w:r>
    </w:p>
    <w:p w:rsidR="009056F7" w:rsidRPr="0045628D" w:rsidRDefault="009056F7" w:rsidP="008340FD">
      <w:pPr>
        <w:pStyle w:val="NormalWeb"/>
        <w:spacing w:before="0" w:beforeAutospacing="0" w:after="0" w:afterAutospacing="0"/>
        <w:jc w:val="both"/>
        <w:rPr>
          <w:sz w:val="22"/>
          <w:szCs w:val="22"/>
        </w:rPr>
      </w:pPr>
      <w:r w:rsidRPr="0045628D">
        <w:rPr>
          <w:sz w:val="22"/>
          <w:szCs w:val="22"/>
        </w:rPr>
        <w:t>3.3. Пользователи обязаны соблюдать меры безопасности при проведении работ в  том числе в непосредственной близости к инженерным коммуникациям.</w:t>
      </w:r>
    </w:p>
    <w:p w:rsidR="009056F7" w:rsidRPr="0045628D" w:rsidRDefault="009056F7" w:rsidP="008340FD">
      <w:pPr>
        <w:pStyle w:val="NormalWeb"/>
        <w:spacing w:before="0" w:beforeAutospacing="0" w:after="0" w:afterAutospacing="0"/>
        <w:jc w:val="both"/>
        <w:rPr>
          <w:sz w:val="22"/>
          <w:szCs w:val="22"/>
        </w:rPr>
      </w:pPr>
      <w:r w:rsidRPr="0045628D">
        <w:rPr>
          <w:sz w:val="22"/>
          <w:szCs w:val="22"/>
        </w:rPr>
        <w:t>3.4. При привлечении подрядных организаций для выполнения строительных работ собственник земельного участка обязан ознакомить их с данными правилами, а также поставить в известность Правление ДНТ  и охрану. Всю ответственность за несоблюдение правил несет собственник земельного участка, на котором идет строительство.</w:t>
      </w:r>
    </w:p>
    <w:p w:rsidR="009056F7" w:rsidRPr="0045628D" w:rsidRDefault="009056F7" w:rsidP="001B235A">
      <w:pPr>
        <w:pStyle w:val="NormalWeb"/>
        <w:spacing w:before="0" w:after="0"/>
        <w:rPr>
          <w:b/>
          <w:bCs/>
          <w:sz w:val="22"/>
          <w:szCs w:val="22"/>
        </w:rPr>
      </w:pPr>
      <w:r w:rsidRPr="0045628D">
        <w:rPr>
          <w:b/>
          <w:bCs/>
          <w:sz w:val="22"/>
          <w:szCs w:val="22"/>
        </w:rPr>
        <w:t>4. Внешний вид земельных участков и построек на территории Поселка.</w:t>
      </w:r>
    </w:p>
    <w:p w:rsidR="009056F7" w:rsidRPr="0045628D" w:rsidRDefault="009056F7" w:rsidP="008340FD">
      <w:pPr>
        <w:pStyle w:val="NormalWeb"/>
        <w:spacing w:before="0" w:after="0"/>
        <w:rPr>
          <w:sz w:val="22"/>
          <w:szCs w:val="22"/>
        </w:rPr>
      </w:pPr>
      <w:r w:rsidRPr="0045628D">
        <w:rPr>
          <w:sz w:val="22"/>
          <w:szCs w:val="22"/>
        </w:rPr>
        <w:t>4.1. Внешний вид участков перед домами должен быть аккуратным и ухоженным (газон без сорной травы, кустарник подстрижен, деревья подрезаны, дорожки к дому чистые и без выбоин).</w:t>
      </w:r>
    </w:p>
    <w:p w:rsidR="009056F7" w:rsidRPr="0045628D" w:rsidRDefault="009056F7" w:rsidP="008340FD">
      <w:pPr>
        <w:pStyle w:val="NormalWeb"/>
        <w:spacing w:before="0" w:after="0"/>
        <w:rPr>
          <w:sz w:val="22"/>
          <w:szCs w:val="22"/>
        </w:rPr>
      </w:pPr>
      <w:r w:rsidRPr="0045628D">
        <w:rPr>
          <w:sz w:val="22"/>
          <w:szCs w:val="22"/>
        </w:rPr>
        <w:t>4.1.1. Содержать в чистоте территорию между забором и осевой линией дороги (обочины).</w:t>
      </w:r>
    </w:p>
    <w:p w:rsidR="009056F7" w:rsidRPr="0045628D" w:rsidRDefault="009056F7" w:rsidP="008340FD">
      <w:pPr>
        <w:pStyle w:val="NormalWeb"/>
        <w:spacing w:before="0" w:after="0"/>
        <w:rPr>
          <w:sz w:val="22"/>
          <w:szCs w:val="22"/>
        </w:rPr>
      </w:pPr>
      <w:r w:rsidRPr="0045628D">
        <w:rPr>
          <w:sz w:val="22"/>
          <w:szCs w:val="22"/>
        </w:rPr>
        <w:t>4.1.2. Запрещается высадка кустов и деревьев на территории между забором и дорогой.</w:t>
      </w:r>
    </w:p>
    <w:p w:rsidR="009056F7" w:rsidRPr="0045628D" w:rsidRDefault="009056F7" w:rsidP="008340FD">
      <w:pPr>
        <w:pStyle w:val="NormalWeb"/>
        <w:spacing w:before="0" w:after="0"/>
        <w:jc w:val="both"/>
        <w:rPr>
          <w:sz w:val="22"/>
          <w:szCs w:val="22"/>
        </w:rPr>
      </w:pPr>
      <w:r w:rsidRPr="0045628D">
        <w:rPr>
          <w:sz w:val="22"/>
          <w:szCs w:val="22"/>
        </w:rPr>
        <w:t>4.2. Пользователи обязаны содержать фасады домов на их участках в порядке: фасады не должны иметь выбоин и сколов, облупившейся краски и потеков, все архитектурные детали (украшения) фасада и малые архитектурные формы (лавочки, вазы для цветов, бордюры и т.д.) должны быть целыми, цвет фасада должен по возможности соответствовать общей цветовой гамме улицы.</w:t>
      </w:r>
    </w:p>
    <w:p w:rsidR="009056F7" w:rsidRPr="0045628D" w:rsidRDefault="009056F7" w:rsidP="00C3413A">
      <w:pPr>
        <w:pStyle w:val="NormalWeb"/>
        <w:spacing w:before="0" w:after="0"/>
        <w:jc w:val="both"/>
        <w:rPr>
          <w:b/>
          <w:bCs/>
          <w:sz w:val="22"/>
          <w:szCs w:val="22"/>
        </w:rPr>
      </w:pPr>
      <w:r w:rsidRPr="0045628D">
        <w:rPr>
          <w:b/>
          <w:bCs/>
          <w:sz w:val="22"/>
          <w:szCs w:val="22"/>
        </w:rPr>
        <w:t>5. Пользование территорией Поселка.</w:t>
      </w:r>
    </w:p>
    <w:p w:rsidR="009056F7" w:rsidRPr="0045628D" w:rsidRDefault="009056F7" w:rsidP="008340FD">
      <w:pPr>
        <w:pStyle w:val="NormalWeb"/>
        <w:spacing w:before="0" w:after="0"/>
        <w:jc w:val="both"/>
        <w:rPr>
          <w:sz w:val="22"/>
          <w:szCs w:val="22"/>
        </w:rPr>
      </w:pPr>
      <w:r w:rsidRPr="0045628D">
        <w:rPr>
          <w:sz w:val="22"/>
          <w:szCs w:val="22"/>
        </w:rPr>
        <w:t>5.1. Каждый житель обязан соблюдать правила общественного пользования.</w:t>
      </w:r>
      <w:r w:rsidRPr="0045628D">
        <w:rPr>
          <w:sz w:val="22"/>
          <w:szCs w:val="22"/>
        </w:rPr>
        <w:br/>
      </w:r>
      <w:r w:rsidRPr="0045628D">
        <w:rPr>
          <w:sz w:val="22"/>
          <w:szCs w:val="22"/>
        </w:rPr>
        <w:br/>
        <w:t xml:space="preserve">5.2. Проведение фейерверков и запуск петард на общей территории Посёлка запрещены. Использование фейерверков возможно на территории собственника земельного участка при соблюдении противопожарных норм. </w:t>
      </w:r>
    </w:p>
    <w:p w:rsidR="009056F7" w:rsidRPr="0045628D" w:rsidRDefault="009056F7" w:rsidP="008340FD">
      <w:pPr>
        <w:pStyle w:val="NormalWeb"/>
        <w:spacing w:before="0" w:after="0"/>
        <w:jc w:val="both"/>
        <w:rPr>
          <w:sz w:val="22"/>
          <w:szCs w:val="22"/>
        </w:rPr>
      </w:pPr>
      <w:r w:rsidRPr="0045628D">
        <w:rPr>
          <w:sz w:val="22"/>
          <w:szCs w:val="22"/>
        </w:rPr>
        <w:t>5.3. Запрещено ходить, проводить мероприятия и мусорить  на газонах, расположенных на общей территории.</w:t>
      </w:r>
    </w:p>
    <w:p w:rsidR="009056F7" w:rsidRPr="0045628D" w:rsidRDefault="009056F7" w:rsidP="008340FD">
      <w:pPr>
        <w:pStyle w:val="NormalWeb"/>
        <w:spacing w:before="0" w:after="0"/>
        <w:jc w:val="both"/>
        <w:rPr>
          <w:sz w:val="22"/>
          <w:szCs w:val="22"/>
        </w:rPr>
      </w:pPr>
      <w:r w:rsidRPr="0045628D">
        <w:rPr>
          <w:sz w:val="22"/>
          <w:szCs w:val="22"/>
        </w:rPr>
        <w:t>5.4. На прилегающих к домам территориях не разрешается стоянка и складирование ветхих или сломанных транспортных средств. Ремонт, обслуживание и мойка транспортных средств на территории Посёлка не допускается, за исключением работ, вызванных чрезвычайными обстоятельствами.</w:t>
      </w:r>
    </w:p>
    <w:p w:rsidR="009056F7" w:rsidRPr="0045628D" w:rsidRDefault="009056F7" w:rsidP="008340FD">
      <w:pPr>
        <w:pStyle w:val="NormalWeb"/>
        <w:spacing w:before="0" w:after="0"/>
        <w:rPr>
          <w:sz w:val="22"/>
          <w:szCs w:val="22"/>
        </w:rPr>
      </w:pPr>
      <w:r w:rsidRPr="0045628D">
        <w:rPr>
          <w:sz w:val="22"/>
          <w:szCs w:val="22"/>
        </w:rPr>
        <w:t xml:space="preserve">5.5. Разводить огонь на общей территории Поселка и личных балконах или террасах/крыльце запрещено. </w:t>
      </w:r>
    </w:p>
    <w:p w:rsidR="009056F7" w:rsidRPr="0045628D" w:rsidRDefault="009056F7" w:rsidP="008340FD">
      <w:pPr>
        <w:pStyle w:val="NormalWeb"/>
        <w:spacing w:before="0" w:after="0"/>
        <w:jc w:val="both"/>
        <w:rPr>
          <w:sz w:val="22"/>
          <w:szCs w:val="22"/>
        </w:rPr>
      </w:pPr>
      <w:r w:rsidRPr="0045628D">
        <w:rPr>
          <w:sz w:val="22"/>
          <w:szCs w:val="22"/>
        </w:rPr>
        <w:t>5.6. Разводить открытый огонь на собственном участке рекомендуется не ближе 5 метров от любой постройки.</w:t>
      </w:r>
    </w:p>
    <w:p w:rsidR="009056F7" w:rsidRPr="0045628D" w:rsidRDefault="009056F7" w:rsidP="001B235A">
      <w:pPr>
        <w:pStyle w:val="NormalWeb"/>
        <w:tabs>
          <w:tab w:val="left" w:pos="1440"/>
        </w:tabs>
        <w:spacing w:before="0" w:after="0"/>
        <w:rPr>
          <w:b/>
          <w:bCs/>
          <w:sz w:val="22"/>
          <w:szCs w:val="22"/>
        </w:rPr>
      </w:pPr>
      <w:r w:rsidRPr="0045628D">
        <w:rPr>
          <w:b/>
          <w:bCs/>
          <w:sz w:val="22"/>
          <w:szCs w:val="22"/>
        </w:rPr>
        <w:t>6. Пользование прилегающей лесной зоной</w:t>
      </w:r>
    </w:p>
    <w:p w:rsidR="009056F7" w:rsidRPr="0045628D" w:rsidRDefault="009056F7" w:rsidP="001B235A">
      <w:pPr>
        <w:pStyle w:val="NormalWeb"/>
        <w:spacing w:before="0" w:after="0"/>
        <w:jc w:val="both"/>
        <w:rPr>
          <w:sz w:val="22"/>
          <w:szCs w:val="22"/>
        </w:rPr>
      </w:pPr>
      <w:r w:rsidRPr="0045628D">
        <w:rPr>
          <w:sz w:val="22"/>
          <w:szCs w:val="22"/>
        </w:rPr>
        <w:t>6.1.  Дачный  поселок ДНТ «Алмаз» расположен рядом с лесным массивом, являющимся поселковой рекреационной зоной. В лесном массиве запрещается разведение костров (кроме специально отведенных для костров зон), а так же любые иные действия, которые могут привести к загрязнению леса  или ухудшению других потребительских характеристик лесной зоны как места отдыха.</w:t>
      </w:r>
    </w:p>
    <w:p w:rsidR="009056F7" w:rsidRPr="0045628D" w:rsidRDefault="009056F7" w:rsidP="001B235A">
      <w:pPr>
        <w:pStyle w:val="NormalWeb"/>
        <w:spacing w:before="0" w:after="0"/>
        <w:rPr>
          <w:sz w:val="22"/>
          <w:szCs w:val="22"/>
        </w:rPr>
      </w:pPr>
      <w:r w:rsidRPr="0045628D">
        <w:rPr>
          <w:sz w:val="22"/>
          <w:szCs w:val="22"/>
        </w:rPr>
        <w:t>6.2. Лесная зона является общедоступной зоной отдыха жителей Поселка.</w:t>
      </w:r>
    </w:p>
    <w:p w:rsidR="009056F7" w:rsidRPr="0045628D" w:rsidRDefault="009056F7" w:rsidP="001B235A">
      <w:pPr>
        <w:pStyle w:val="NormalWeb"/>
        <w:spacing w:before="0" w:after="0"/>
        <w:rPr>
          <w:sz w:val="22"/>
          <w:szCs w:val="22"/>
        </w:rPr>
      </w:pPr>
      <w:r w:rsidRPr="0045628D">
        <w:rPr>
          <w:sz w:val="22"/>
          <w:szCs w:val="22"/>
        </w:rPr>
        <w:t xml:space="preserve">6.3. При отдыхе в лесной зоне должны строго соблюдаться правила пожарной безопасности. </w:t>
      </w:r>
    </w:p>
    <w:p w:rsidR="009056F7" w:rsidRPr="0045628D" w:rsidRDefault="009056F7" w:rsidP="001B235A">
      <w:pPr>
        <w:pStyle w:val="NormalWeb"/>
        <w:spacing w:before="0" w:after="0"/>
        <w:jc w:val="both"/>
        <w:rPr>
          <w:sz w:val="22"/>
          <w:szCs w:val="22"/>
        </w:rPr>
      </w:pPr>
      <w:r w:rsidRPr="0045628D">
        <w:rPr>
          <w:sz w:val="22"/>
          <w:szCs w:val="22"/>
        </w:rPr>
        <w:t>6.4. Пользователи обязаны убрать мусор, образовавшийся в процессе их отдыха, самостоятельно или с привлечением  служащих ДНТ «Алмаз»  (за счет денежных средств Пользователя).</w:t>
      </w:r>
    </w:p>
    <w:p w:rsidR="009056F7" w:rsidRPr="0045628D" w:rsidRDefault="009056F7" w:rsidP="001B235A">
      <w:pPr>
        <w:pStyle w:val="NormalWeb"/>
        <w:spacing w:before="0" w:after="0"/>
        <w:jc w:val="both"/>
        <w:rPr>
          <w:sz w:val="22"/>
          <w:szCs w:val="22"/>
        </w:rPr>
      </w:pPr>
      <w:r w:rsidRPr="0045628D">
        <w:rPr>
          <w:sz w:val="22"/>
          <w:szCs w:val="22"/>
        </w:rPr>
        <w:t>6.5. Запрещается выборка  грунта на землях общего пользования, а также на участках иных собственников.</w:t>
      </w:r>
    </w:p>
    <w:p w:rsidR="009056F7" w:rsidRPr="0045628D" w:rsidRDefault="009056F7" w:rsidP="001B235A">
      <w:pPr>
        <w:pStyle w:val="NormalWeb"/>
        <w:tabs>
          <w:tab w:val="left" w:pos="1440"/>
        </w:tabs>
        <w:spacing w:before="0" w:after="0"/>
        <w:jc w:val="both"/>
        <w:rPr>
          <w:b/>
          <w:bCs/>
          <w:sz w:val="22"/>
          <w:szCs w:val="22"/>
        </w:rPr>
      </w:pPr>
      <w:r w:rsidRPr="0045628D">
        <w:rPr>
          <w:b/>
          <w:bCs/>
          <w:sz w:val="22"/>
          <w:szCs w:val="22"/>
        </w:rPr>
        <w:t>7.    Пользование дорогами на территории Поселка</w:t>
      </w:r>
    </w:p>
    <w:p w:rsidR="009056F7" w:rsidRPr="0045628D" w:rsidRDefault="009056F7" w:rsidP="001B235A">
      <w:pPr>
        <w:pStyle w:val="NormalWeb"/>
        <w:spacing w:before="0" w:after="0"/>
        <w:jc w:val="both"/>
        <w:rPr>
          <w:sz w:val="22"/>
          <w:szCs w:val="22"/>
        </w:rPr>
      </w:pPr>
      <w:r w:rsidRPr="0045628D">
        <w:rPr>
          <w:sz w:val="22"/>
          <w:szCs w:val="22"/>
        </w:rPr>
        <w:t>7.1. Дороги на территории Поселка предназначены исключительно для проезда легкового автотранспорта. Проезд по территории Поселка грузового автотранспорта и другой тяжелой транспортной техники возможен в период осуществления строительных работ, а также для осуществления специальных функций по вывозу мусора и бытовых отходов, уборке улиц, вывозу снега, а также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w:t>
      </w:r>
    </w:p>
    <w:p w:rsidR="009056F7" w:rsidRPr="0045628D" w:rsidRDefault="009056F7" w:rsidP="001B235A">
      <w:pPr>
        <w:pStyle w:val="NormalWeb"/>
        <w:spacing w:before="0" w:after="0"/>
        <w:jc w:val="both"/>
        <w:rPr>
          <w:sz w:val="22"/>
          <w:szCs w:val="22"/>
        </w:rPr>
      </w:pPr>
      <w:r w:rsidRPr="0045628D">
        <w:rPr>
          <w:sz w:val="22"/>
          <w:szCs w:val="22"/>
        </w:rPr>
        <w:t xml:space="preserve">7.2. Водители, паркующие автомобили на территории Поселка, не должны загораживать пути проезда автотранспорта, дороги для проезда аварийных автотранспортных средств. </w:t>
      </w:r>
    </w:p>
    <w:p w:rsidR="009056F7" w:rsidRPr="0045628D" w:rsidRDefault="009056F7" w:rsidP="00C3413A">
      <w:pPr>
        <w:pStyle w:val="NormalWeb"/>
        <w:spacing w:before="0" w:after="0"/>
        <w:jc w:val="both"/>
        <w:rPr>
          <w:sz w:val="22"/>
          <w:szCs w:val="22"/>
        </w:rPr>
      </w:pPr>
      <w:r w:rsidRPr="0045628D">
        <w:rPr>
          <w:sz w:val="22"/>
          <w:szCs w:val="22"/>
        </w:rPr>
        <w:t>7.3. Водители автотранспорта, а также мотоциклов и скутеров обязаны соблюдать на территории поселка скоростной режим: не более 20 км/час. Передвижение на автотранспорте по территории поселка может осуществляться только с целью въезда – выезда с территории поселка.</w:t>
      </w:r>
    </w:p>
    <w:p w:rsidR="009056F7" w:rsidRPr="0045628D" w:rsidRDefault="009056F7" w:rsidP="00C3413A">
      <w:pPr>
        <w:pStyle w:val="NormalWeb"/>
        <w:spacing w:before="0" w:after="0"/>
        <w:jc w:val="both"/>
        <w:rPr>
          <w:sz w:val="22"/>
          <w:szCs w:val="22"/>
        </w:rPr>
      </w:pPr>
      <w:r w:rsidRPr="0045628D">
        <w:rPr>
          <w:sz w:val="22"/>
          <w:szCs w:val="22"/>
        </w:rPr>
        <w:t>7.4. Запрещается движение  тяжелой техники в период ограничения движения грузового транспорта (межсезонье).</w:t>
      </w:r>
    </w:p>
    <w:p w:rsidR="009056F7" w:rsidRPr="0045628D" w:rsidRDefault="009056F7" w:rsidP="00C3413A">
      <w:pPr>
        <w:spacing w:line="240" w:lineRule="auto"/>
        <w:jc w:val="both"/>
        <w:rPr>
          <w:rFonts w:ascii="Times New Roman" w:hAnsi="Times New Roman" w:cs="Times New Roman"/>
          <w:b/>
          <w:bCs/>
          <w:lang w:eastAsia="ru-RU"/>
        </w:rPr>
      </w:pPr>
      <w:r w:rsidRPr="0045628D">
        <w:rPr>
          <w:rFonts w:ascii="Times New Roman" w:hAnsi="Times New Roman" w:cs="Times New Roman"/>
          <w:b/>
          <w:bCs/>
          <w:lang w:eastAsia="ru-RU"/>
        </w:rPr>
        <w:t>8. Стоянка машин и складирование</w:t>
      </w:r>
    </w:p>
    <w:p w:rsidR="009056F7" w:rsidRPr="0045628D" w:rsidRDefault="009056F7" w:rsidP="00C3413A">
      <w:pPr>
        <w:pStyle w:val="NormalWeb"/>
        <w:spacing w:before="0" w:beforeAutospacing="0" w:after="0" w:afterAutospacing="0"/>
        <w:jc w:val="both"/>
        <w:rPr>
          <w:sz w:val="22"/>
          <w:szCs w:val="22"/>
        </w:rPr>
      </w:pPr>
      <w:r w:rsidRPr="0045628D">
        <w:rPr>
          <w:sz w:val="22"/>
          <w:szCs w:val="22"/>
        </w:rPr>
        <w:t>8.1. Стоянка прицепов, домиков на колесах, лодок, транспортных средств для отдыха и другого крупногабаритного транспорта  допускается на территории собственника земельного участка, за территорией или в местах общественного пользования и в местах, специально отведенных для этих целей.</w:t>
      </w:r>
    </w:p>
    <w:p w:rsidR="009056F7" w:rsidRPr="0045628D" w:rsidRDefault="009056F7" w:rsidP="001B235A">
      <w:pPr>
        <w:pStyle w:val="NormalWeb"/>
        <w:spacing w:before="0" w:after="0"/>
        <w:jc w:val="both"/>
        <w:rPr>
          <w:sz w:val="22"/>
          <w:szCs w:val="22"/>
        </w:rPr>
      </w:pPr>
      <w:r w:rsidRPr="0045628D">
        <w:rPr>
          <w:sz w:val="22"/>
          <w:szCs w:val="22"/>
        </w:rPr>
        <w:t>8.2. На территории  общего пользования Посёлка не разрешается стоянка и складирование ветхих, ржавых или сломанных транспортных средств, включая обочины и проезды дорог.</w:t>
      </w:r>
    </w:p>
    <w:p w:rsidR="009056F7" w:rsidRPr="0045628D" w:rsidRDefault="009056F7" w:rsidP="00476545">
      <w:pPr>
        <w:pStyle w:val="NormalWeb"/>
        <w:spacing w:before="0" w:after="0"/>
        <w:jc w:val="both"/>
        <w:rPr>
          <w:sz w:val="22"/>
          <w:szCs w:val="22"/>
        </w:rPr>
      </w:pPr>
      <w:r w:rsidRPr="0045628D">
        <w:rPr>
          <w:sz w:val="22"/>
          <w:szCs w:val="22"/>
        </w:rPr>
        <w:t>8.3. Запрещена парковка у въезда на территорию ДНТ.</w:t>
      </w:r>
    </w:p>
    <w:p w:rsidR="009056F7" w:rsidRPr="0045628D" w:rsidRDefault="009056F7" w:rsidP="001B235A">
      <w:pPr>
        <w:pStyle w:val="NormalWeb"/>
        <w:spacing w:before="0" w:after="0"/>
        <w:jc w:val="both"/>
        <w:rPr>
          <w:sz w:val="22"/>
          <w:szCs w:val="22"/>
        </w:rPr>
      </w:pPr>
      <w:r w:rsidRPr="0045628D">
        <w:rPr>
          <w:sz w:val="22"/>
          <w:szCs w:val="22"/>
        </w:rPr>
        <w:t>8.4. Запрещается парковка, стоянка и мойка транспортных средств на тротуарах, газонах, пешеходных дорожках, детских и спортивных площадках, в местах расположения противопожарного оборудования ДНТ. Ремонт и обслуживание транспортных средств на территории не допускается за исключением: работ, вызванных чрезвычайными обстоятельствами. Автозапчасти, которые больше не используются, должны быть утилизированы надлежащим образом.</w:t>
      </w:r>
    </w:p>
    <w:p w:rsidR="009056F7" w:rsidRPr="0045628D" w:rsidRDefault="009056F7" w:rsidP="00B353F4">
      <w:pPr>
        <w:pStyle w:val="NormalWeb"/>
        <w:spacing w:before="0" w:after="0"/>
        <w:jc w:val="both"/>
        <w:rPr>
          <w:sz w:val="22"/>
          <w:szCs w:val="22"/>
        </w:rPr>
      </w:pPr>
      <w:r w:rsidRPr="0045628D">
        <w:rPr>
          <w:sz w:val="22"/>
          <w:szCs w:val="22"/>
        </w:rPr>
        <w:t xml:space="preserve">8.5.  Сваливание крупногабаритных предметов в т.ч. старой мебели и т.п. на общей территории категорически запрещено. </w:t>
      </w:r>
    </w:p>
    <w:p w:rsidR="009056F7" w:rsidRPr="0045628D" w:rsidRDefault="009056F7" w:rsidP="00B353F4">
      <w:pPr>
        <w:pStyle w:val="NormalWeb"/>
        <w:spacing w:before="0" w:after="0"/>
        <w:jc w:val="both"/>
        <w:rPr>
          <w:sz w:val="22"/>
          <w:szCs w:val="22"/>
        </w:rPr>
      </w:pPr>
      <w:r w:rsidRPr="0045628D">
        <w:rPr>
          <w:sz w:val="22"/>
          <w:szCs w:val="22"/>
        </w:rPr>
        <w:t>8.6. Мойка транспортных средств, обслуживающих территорию ДНТ «Алмаз» производится в специально отведенных местах.</w:t>
      </w:r>
    </w:p>
    <w:p w:rsidR="009056F7" w:rsidRPr="0045628D" w:rsidRDefault="009056F7" w:rsidP="00B353F4">
      <w:pPr>
        <w:pStyle w:val="NormalWeb"/>
        <w:spacing w:before="0" w:after="0"/>
        <w:jc w:val="both"/>
        <w:rPr>
          <w:sz w:val="22"/>
          <w:szCs w:val="22"/>
        </w:rPr>
      </w:pPr>
      <w:r w:rsidRPr="0045628D">
        <w:rPr>
          <w:sz w:val="22"/>
          <w:szCs w:val="22"/>
        </w:rPr>
        <w:t>8.7. Запрещается использование на территории поселка огнестрельного и пневматического оружия.</w:t>
      </w:r>
    </w:p>
    <w:p w:rsidR="009056F7" w:rsidRPr="0045628D" w:rsidRDefault="009056F7" w:rsidP="001B235A">
      <w:pPr>
        <w:jc w:val="both"/>
        <w:rPr>
          <w:rFonts w:ascii="Times New Roman" w:hAnsi="Times New Roman" w:cs="Times New Roman"/>
          <w:b/>
          <w:bCs/>
          <w:lang w:eastAsia="ru-RU"/>
        </w:rPr>
      </w:pPr>
      <w:r w:rsidRPr="0045628D">
        <w:rPr>
          <w:rFonts w:ascii="Times New Roman" w:hAnsi="Times New Roman" w:cs="Times New Roman"/>
          <w:b/>
          <w:bCs/>
          <w:lang w:eastAsia="ru-RU"/>
        </w:rPr>
        <w:t>9.  Уборка территории Поселка (мусор и отходы)</w:t>
      </w:r>
    </w:p>
    <w:p w:rsidR="009056F7" w:rsidRPr="0045628D" w:rsidRDefault="009056F7" w:rsidP="001B235A">
      <w:pPr>
        <w:pStyle w:val="NormalWeb"/>
        <w:spacing w:before="0" w:after="0"/>
        <w:jc w:val="both"/>
        <w:rPr>
          <w:sz w:val="22"/>
          <w:szCs w:val="22"/>
        </w:rPr>
      </w:pPr>
      <w:r w:rsidRPr="0045628D">
        <w:rPr>
          <w:sz w:val="22"/>
          <w:szCs w:val="22"/>
        </w:rPr>
        <w:t xml:space="preserve">9.1. Механизированная уборка проезжей части, вывоз и утилизация мусора и бытовых отходов осуществляется ДНТ  и/или специализированной организацией, с которой ДНТ заключает договор на обслуживание, в порядке и на условиях такого договора. </w:t>
      </w:r>
    </w:p>
    <w:p w:rsidR="009056F7" w:rsidRPr="0045628D" w:rsidRDefault="009056F7" w:rsidP="001B235A">
      <w:pPr>
        <w:pStyle w:val="NormalWeb"/>
        <w:spacing w:before="0" w:after="0"/>
        <w:jc w:val="both"/>
        <w:rPr>
          <w:sz w:val="22"/>
          <w:szCs w:val="22"/>
        </w:rPr>
      </w:pPr>
      <w:r w:rsidRPr="0045628D">
        <w:rPr>
          <w:sz w:val="22"/>
          <w:szCs w:val="22"/>
        </w:rPr>
        <w:t>9.2. На территории Поселка запрещается мусорить и разливать жидкие отходы, захламлять земельные участки, использовать для утилизации мусора и бытовых отходов места, не отведенные в установленном порядке для этих целей, а также оставлять любые другие продукты жизнедеятельности людей и домашних животных в местах, имеющих общий доступ либо не предназначенных для этого специально.</w:t>
      </w:r>
    </w:p>
    <w:p w:rsidR="009056F7" w:rsidRPr="0045628D" w:rsidRDefault="009056F7" w:rsidP="001B235A">
      <w:pPr>
        <w:pStyle w:val="NormalWeb"/>
        <w:spacing w:before="0" w:after="0"/>
        <w:jc w:val="both"/>
        <w:rPr>
          <w:sz w:val="22"/>
          <w:szCs w:val="22"/>
        </w:rPr>
      </w:pPr>
      <w:r w:rsidRPr="0045628D">
        <w:rPr>
          <w:sz w:val="22"/>
          <w:szCs w:val="22"/>
        </w:rPr>
        <w:t>9.3. В случае нарушения требований пункта 11.2. настоящих Правил лицом, не достигшим возраста 14 лет, либо домашним животным, последствия такого нарушения должны быть в кратчайшие возможные сроки ликвидированы совершеннолетним лицом, имеющим к нарушителю непосредственное отношение.</w:t>
      </w:r>
    </w:p>
    <w:p w:rsidR="009056F7" w:rsidRPr="0045628D" w:rsidRDefault="009056F7" w:rsidP="001B235A">
      <w:pPr>
        <w:pStyle w:val="NormalWeb"/>
        <w:spacing w:before="0" w:after="0"/>
        <w:jc w:val="both"/>
        <w:rPr>
          <w:sz w:val="22"/>
          <w:szCs w:val="22"/>
        </w:rPr>
      </w:pPr>
      <w:r w:rsidRPr="0045628D">
        <w:rPr>
          <w:sz w:val="22"/>
          <w:szCs w:val="22"/>
        </w:rPr>
        <w:t>9.4. Бытовой мусор и пищевые отходы выбрасываются только в специально предназначенные для этого контейнеры, расположенные в специально отведенных для этого местах.</w:t>
      </w:r>
    </w:p>
    <w:p w:rsidR="009056F7" w:rsidRPr="0045628D" w:rsidRDefault="009056F7" w:rsidP="001B235A">
      <w:pPr>
        <w:pStyle w:val="NormalWeb"/>
        <w:spacing w:before="0" w:after="0"/>
        <w:jc w:val="both"/>
        <w:rPr>
          <w:sz w:val="22"/>
          <w:szCs w:val="22"/>
        </w:rPr>
      </w:pPr>
      <w:r w:rsidRPr="0045628D">
        <w:rPr>
          <w:sz w:val="22"/>
          <w:szCs w:val="22"/>
        </w:rPr>
        <w:t>9.5. Мусор должен быть упакован и помещен в специальный контейнер Пользователем таким образом, чтобы при его уборке была исключена возможность разрыва упаковочного материала.</w:t>
      </w:r>
    </w:p>
    <w:p w:rsidR="009056F7" w:rsidRPr="0045628D" w:rsidRDefault="009056F7" w:rsidP="0001398D">
      <w:pPr>
        <w:pStyle w:val="NormalWeb"/>
        <w:spacing w:before="0" w:after="0"/>
        <w:jc w:val="both"/>
        <w:rPr>
          <w:sz w:val="22"/>
          <w:szCs w:val="22"/>
        </w:rPr>
      </w:pPr>
      <w:r w:rsidRPr="0045628D">
        <w:rPr>
          <w:sz w:val="22"/>
          <w:szCs w:val="22"/>
        </w:rPr>
        <w:t>9.6. При проведении строительства и ремонта, собственник обязан собирать и вывозить весь строительный мусор своими силами и за свой счет по мере его накопления, но не менее чем 1  раз в неделю.</w:t>
      </w:r>
    </w:p>
    <w:p w:rsidR="009056F7" w:rsidRPr="0045628D" w:rsidRDefault="009056F7" w:rsidP="001B235A">
      <w:pPr>
        <w:pStyle w:val="NormalWeb"/>
        <w:spacing w:before="0" w:after="0"/>
        <w:jc w:val="both"/>
        <w:rPr>
          <w:sz w:val="22"/>
          <w:szCs w:val="22"/>
        </w:rPr>
      </w:pPr>
      <w:r w:rsidRPr="0045628D">
        <w:rPr>
          <w:sz w:val="22"/>
          <w:szCs w:val="22"/>
        </w:rPr>
        <w:t>9.7. Пищевыми отходами или чем-то подобным запрещается кормить свободноживущих животных, особенно птиц. При этом нужно понимать, что, птицы могут наносить значительные и трудно устранимые загрязнения. Кроме того, выброшенные вами продукты питания могут привлекать крыс и вредных насекомых. В случае появления подобных животных незамедлительно извещать об этом администрацию ДНТ.</w:t>
      </w:r>
    </w:p>
    <w:p w:rsidR="009056F7" w:rsidRPr="0045628D" w:rsidRDefault="009056F7" w:rsidP="001B235A">
      <w:pPr>
        <w:pStyle w:val="NormalWeb"/>
        <w:spacing w:before="0" w:after="0"/>
        <w:jc w:val="both"/>
        <w:rPr>
          <w:sz w:val="22"/>
          <w:szCs w:val="22"/>
        </w:rPr>
      </w:pPr>
      <w:r w:rsidRPr="0045628D">
        <w:rPr>
          <w:sz w:val="22"/>
          <w:szCs w:val="22"/>
        </w:rPr>
        <w:t>9.8.  Каждый Пользователь обязан следить за состоянием земельного участка, находящегося в его законном владении и    пользовании и самостоятельно обеспечивать его своевременную уборку.</w:t>
      </w:r>
    </w:p>
    <w:p w:rsidR="009056F7" w:rsidRPr="0045628D" w:rsidRDefault="009056F7" w:rsidP="001B235A">
      <w:pPr>
        <w:jc w:val="both"/>
        <w:rPr>
          <w:rFonts w:ascii="Times New Roman" w:hAnsi="Times New Roman" w:cs="Times New Roman"/>
          <w:b/>
          <w:bCs/>
          <w:lang w:eastAsia="ru-RU"/>
        </w:rPr>
      </w:pPr>
      <w:r w:rsidRPr="0045628D">
        <w:rPr>
          <w:rFonts w:ascii="Times New Roman" w:hAnsi="Times New Roman" w:cs="Times New Roman"/>
          <w:b/>
          <w:bCs/>
          <w:lang w:eastAsia="ru-RU"/>
        </w:rPr>
        <w:t>10.  Содержание животных</w:t>
      </w:r>
    </w:p>
    <w:p w:rsidR="009056F7" w:rsidRPr="0063307F" w:rsidRDefault="009056F7" w:rsidP="0063307F">
      <w:pPr>
        <w:pStyle w:val="NormalWeb"/>
        <w:spacing w:before="0" w:after="0"/>
        <w:jc w:val="both"/>
        <w:rPr>
          <w:sz w:val="22"/>
          <w:szCs w:val="22"/>
        </w:rPr>
      </w:pPr>
      <w:r w:rsidRPr="0045628D">
        <w:rPr>
          <w:sz w:val="22"/>
          <w:szCs w:val="22"/>
        </w:rPr>
        <w:t>10.1.  Разрешается содержание домашних животных в принадлежащих собственнику помещениях (при условии соблюдения санитарно-гигиенических и ветеринарно-санитарных правил), если они не причиняют беспокойство другим членам ДНТ, не представляют опасности для людей и не вредят общему имуществу.</w:t>
      </w:r>
    </w:p>
    <w:p w:rsidR="009056F7" w:rsidRPr="0045628D" w:rsidRDefault="009056F7" w:rsidP="001B235A">
      <w:pPr>
        <w:pStyle w:val="NormalWeb"/>
        <w:spacing w:before="0" w:after="0"/>
        <w:jc w:val="both"/>
        <w:rPr>
          <w:sz w:val="22"/>
          <w:szCs w:val="22"/>
        </w:rPr>
      </w:pPr>
      <w:r w:rsidRPr="0045628D">
        <w:rPr>
          <w:sz w:val="22"/>
          <w:szCs w:val="22"/>
        </w:rPr>
        <w:t>10.2. Пользователь, на участке и/или в доме которого содержатся домашнее животное, обязан обеспечить условия его содержания, гарантирующие безопасность жизни и здоровья членов ДНТ и их гостей, их имущества, а также тишину и порядок.</w:t>
      </w:r>
    </w:p>
    <w:p w:rsidR="009056F7" w:rsidRPr="0063307F" w:rsidRDefault="009056F7" w:rsidP="001B235A">
      <w:pPr>
        <w:pStyle w:val="NormalWeb"/>
        <w:spacing w:before="0" w:after="0"/>
        <w:jc w:val="both"/>
        <w:rPr>
          <w:b/>
          <w:bCs/>
          <w:sz w:val="22"/>
          <w:szCs w:val="22"/>
        </w:rPr>
      </w:pPr>
      <w:r w:rsidRPr="0045628D">
        <w:rPr>
          <w:sz w:val="22"/>
          <w:szCs w:val="22"/>
        </w:rPr>
        <w:t>10.3. </w:t>
      </w:r>
      <w:r w:rsidRPr="0063307F">
        <w:rPr>
          <w:b/>
          <w:bCs/>
          <w:sz w:val="22"/>
          <w:szCs w:val="22"/>
        </w:rPr>
        <w:t xml:space="preserve">Категорически запрещен выгул собак на территории детской и спортивной площадок, на иной территории разрешается выгул с соблюдением санитарных норм (уборка фекалий в пакеты) </w:t>
      </w:r>
    </w:p>
    <w:p w:rsidR="009056F7" w:rsidRPr="0045628D" w:rsidRDefault="009056F7" w:rsidP="001B235A">
      <w:pPr>
        <w:pStyle w:val="NormalWeb"/>
        <w:spacing w:before="0" w:after="0"/>
        <w:jc w:val="both"/>
        <w:rPr>
          <w:sz w:val="22"/>
          <w:szCs w:val="22"/>
        </w:rPr>
      </w:pPr>
      <w:r w:rsidRPr="0045628D">
        <w:rPr>
          <w:sz w:val="22"/>
          <w:szCs w:val="22"/>
        </w:rPr>
        <w:t xml:space="preserve">10.4. </w:t>
      </w:r>
      <w:r w:rsidRPr="00F75A52">
        <w:rPr>
          <w:b/>
          <w:bCs/>
          <w:sz w:val="22"/>
          <w:szCs w:val="22"/>
        </w:rPr>
        <w:t xml:space="preserve">Собак бойцовых и крупных пород разрешается выгуливать на общественных территориях только в наморднике и на поводке. </w:t>
      </w:r>
      <w:r w:rsidRPr="00F75A52">
        <w:rPr>
          <w:sz w:val="22"/>
          <w:szCs w:val="22"/>
        </w:rPr>
        <w:t>На своей территории обеспечить собаке содержание, при</w:t>
      </w:r>
      <w:r w:rsidRPr="00F75A52">
        <w:rPr>
          <w:b/>
          <w:bCs/>
          <w:sz w:val="22"/>
          <w:szCs w:val="22"/>
        </w:rPr>
        <w:t xml:space="preserve"> </w:t>
      </w:r>
      <w:r w:rsidRPr="00F75A52">
        <w:rPr>
          <w:sz w:val="22"/>
          <w:szCs w:val="22"/>
        </w:rPr>
        <w:t>котором</w:t>
      </w:r>
      <w:r w:rsidRPr="0045628D">
        <w:rPr>
          <w:sz w:val="22"/>
          <w:szCs w:val="22"/>
        </w:rPr>
        <w:t xml:space="preserve"> собака не сможет самостоятельно оказаться на общественных и/или соседских территориях. </w:t>
      </w:r>
    </w:p>
    <w:p w:rsidR="009056F7" w:rsidRPr="0045628D" w:rsidRDefault="009056F7" w:rsidP="001B235A">
      <w:pPr>
        <w:pStyle w:val="NormalWeb"/>
        <w:spacing w:before="0" w:after="0"/>
        <w:jc w:val="both"/>
        <w:rPr>
          <w:sz w:val="22"/>
          <w:szCs w:val="22"/>
        </w:rPr>
      </w:pPr>
      <w:r w:rsidRPr="0045628D">
        <w:rPr>
          <w:sz w:val="22"/>
          <w:szCs w:val="22"/>
        </w:rPr>
        <w:t>10.5. При появлении собаки на общественной территории без хозяина - администрация поселка имеет право принять экстренные меры (вызов службы по отлову и.т.п.)</w:t>
      </w:r>
    </w:p>
    <w:p w:rsidR="009056F7" w:rsidRPr="0045628D" w:rsidRDefault="009056F7" w:rsidP="001B235A">
      <w:pPr>
        <w:pStyle w:val="NormalWeb"/>
        <w:spacing w:before="0" w:after="0"/>
        <w:jc w:val="both"/>
        <w:rPr>
          <w:sz w:val="22"/>
          <w:szCs w:val="22"/>
        </w:rPr>
      </w:pPr>
      <w:r w:rsidRPr="0045628D">
        <w:rPr>
          <w:sz w:val="22"/>
          <w:szCs w:val="22"/>
        </w:rPr>
        <w:t>10.6. Владельцы домашних животных несут полную ответственность за телесные повреждения и/или ущерб имуществу, причиненные домашними животными и освобождают Правление, других собственников земельных участков и работников ДНТ от какой-либо ответственности и исков, связанных или возникших в связи с содержанием домашнего животного или его поведением.</w:t>
      </w:r>
    </w:p>
    <w:p w:rsidR="009056F7" w:rsidRPr="0045628D" w:rsidRDefault="009056F7" w:rsidP="001B235A">
      <w:pPr>
        <w:pStyle w:val="NormalWeb"/>
        <w:spacing w:before="0" w:after="0"/>
        <w:jc w:val="both"/>
        <w:rPr>
          <w:sz w:val="22"/>
          <w:szCs w:val="22"/>
        </w:rPr>
      </w:pPr>
      <w:r w:rsidRPr="0045628D">
        <w:rPr>
          <w:sz w:val="22"/>
          <w:szCs w:val="22"/>
        </w:rPr>
        <w:t>10.7. Владелец домашних животных обязан соблюдать гигиенические и санитарные нормы и правила, своевременно делать прививки. Все домашние животные, выводимые за пределы земельных участков, должны быть привиты и зарегистрированы в установленном порядке, о чём необходимо проинформировать Правление с предоставлением копии справки о прививках. В противном случае, Правление обязано официально проинформировать местные органы контроля по содержанию домашних животных, о факте нарушения и неправомерного содержания данных животных.</w:t>
      </w:r>
    </w:p>
    <w:p w:rsidR="009056F7" w:rsidRPr="0045628D" w:rsidRDefault="009056F7" w:rsidP="001B235A">
      <w:pPr>
        <w:pStyle w:val="NormalWeb"/>
        <w:spacing w:before="0" w:after="0"/>
        <w:jc w:val="both"/>
        <w:rPr>
          <w:sz w:val="22"/>
          <w:szCs w:val="22"/>
        </w:rPr>
      </w:pPr>
      <w:r w:rsidRPr="0045628D">
        <w:rPr>
          <w:sz w:val="22"/>
          <w:szCs w:val="22"/>
        </w:rPr>
        <w:t>10.8. Следует немедленно сообщать в администрацию ДНТ обо всех случаях появления бездомных животных на территории Посёлка для принятия соответствующих мер.</w:t>
      </w:r>
    </w:p>
    <w:p w:rsidR="009056F7" w:rsidRPr="0045628D" w:rsidRDefault="009056F7" w:rsidP="001B235A">
      <w:pPr>
        <w:pStyle w:val="NormalWeb"/>
        <w:spacing w:before="0" w:after="0"/>
        <w:jc w:val="both"/>
        <w:rPr>
          <w:sz w:val="22"/>
          <w:szCs w:val="22"/>
        </w:rPr>
      </w:pPr>
      <w:r w:rsidRPr="0045628D">
        <w:rPr>
          <w:sz w:val="22"/>
          <w:szCs w:val="22"/>
        </w:rPr>
        <w:t xml:space="preserve">10.9.   Запрещается разводить животных в коммерческих целях. </w:t>
      </w:r>
    </w:p>
    <w:p w:rsidR="009056F7" w:rsidRPr="0045628D" w:rsidRDefault="009056F7" w:rsidP="001B235A">
      <w:pPr>
        <w:jc w:val="both"/>
        <w:rPr>
          <w:rFonts w:ascii="Times New Roman" w:hAnsi="Times New Roman" w:cs="Times New Roman"/>
          <w:b/>
          <w:bCs/>
          <w:lang w:eastAsia="ru-RU"/>
        </w:rPr>
      </w:pPr>
      <w:r w:rsidRPr="0045628D">
        <w:rPr>
          <w:rFonts w:ascii="Times New Roman" w:hAnsi="Times New Roman" w:cs="Times New Roman"/>
          <w:b/>
          <w:bCs/>
          <w:lang w:eastAsia="ru-RU"/>
        </w:rPr>
        <w:t>11.     Контроль за шумом</w:t>
      </w:r>
    </w:p>
    <w:p w:rsidR="009056F7" w:rsidRPr="0045628D" w:rsidRDefault="009056F7" w:rsidP="001B235A">
      <w:pPr>
        <w:pStyle w:val="NormalWeb"/>
        <w:spacing w:before="0" w:after="0"/>
        <w:jc w:val="both"/>
        <w:rPr>
          <w:sz w:val="22"/>
          <w:szCs w:val="22"/>
        </w:rPr>
      </w:pPr>
      <w:r w:rsidRPr="0045628D">
        <w:rPr>
          <w:sz w:val="22"/>
          <w:szCs w:val="22"/>
        </w:rPr>
        <w:t xml:space="preserve">11.1. Уровень шума является важным психофизиологическим фактором, оказывающим непосредственное действие на здоровье и самочувствие людей. Удаленность от шумных городских улиц и низкая плотность застройки территории Поселка значительно снижают уровень шумового воздействия на жителей, что является одним из главных преимуществ проживания на территории Поселка. Покой на территории ДНТ зависит, в первую очередь, от тактичного поведения жильцов. Поэтому требуется: соблюдать принятый «тихий час» и не выполнять нарушающие тишину работы или не заниматься какой-либо другой деятельностью, нарушающей тишину, во время «тихого часа». </w:t>
      </w:r>
    </w:p>
    <w:p w:rsidR="009056F7" w:rsidRPr="00F75A52" w:rsidRDefault="009056F7" w:rsidP="001B235A">
      <w:pPr>
        <w:pStyle w:val="NormalWeb"/>
        <w:spacing w:before="0" w:after="0"/>
        <w:rPr>
          <w:b/>
          <w:bCs/>
          <w:sz w:val="22"/>
          <w:szCs w:val="22"/>
        </w:rPr>
      </w:pPr>
      <w:r w:rsidRPr="0045628D">
        <w:rPr>
          <w:sz w:val="22"/>
          <w:szCs w:val="22"/>
        </w:rPr>
        <w:t xml:space="preserve">11.2. </w:t>
      </w:r>
      <w:r w:rsidRPr="00F75A52">
        <w:rPr>
          <w:b/>
          <w:bCs/>
          <w:sz w:val="22"/>
          <w:szCs w:val="22"/>
        </w:rPr>
        <w:t xml:space="preserve">Для «тихого часа» устанавливается следующее время: </w:t>
      </w:r>
    </w:p>
    <w:p w:rsidR="009056F7" w:rsidRPr="00F75A52" w:rsidRDefault="009056F7" w:rsidP="001B235A">
      <w:pPr>
        <w:pStyle w:val="NormalWeb"/>
        <w:spacing w:before="0" w:after="0"/>
        <w:rPr>
          <w:b/>
          <w:bCs/>
          <w:sz w:val="22"/>
          <w:szCs w:val="22"/>
        </w:rPr>
      </w:pPr>
      <w:r w:rsidRPr="00F75A52">
        <w:rPr>
          <w:b/>
          <w:bCs/>
          <w:sz w:val="22"/>
          <w:szCs w:val="22"/>
        </w:rPr>
        <w:t xml:space="preserve"> - в рабочие дни с 21-00 до 09-00 часов </w:t>
      </w:r>
    </w:p>
    <w:p w:rsidR="009056F7" w:rsidRPr="00F75A52" w:rsidRDefault="009056F7" w:rsidP="001B235A">
      <w:pPr>
        <w:pStyle w:val="NormalWeb"/>
        <w:spacing w:before="0" w:after="0"/>
        <w:rPr>
          <w:b/>
          <w:bCs/>
          <w:sz w:val="22"/>
          <w:szCs w:val="22"/>
        </w:rPr>
      </w:pPr>
      <w:r w:rsidRPr="00F75A52">
        <w:rPr>
          <w:b/>
          <w:bCs/>
          <w:sz w:val="22"/>
          <w:szCs w:val="22"/>
        </w:rPr>
        <w:t xml:space="preserve">-  в выходные и праздничные дни – постоянно. </w:t>
      </w:r>
    </w:p>
    <w:p w:rsidR="009056F7" w:rsidRPr="0045628D" w:rsidRDefault="009056F7" w:rsidP="001B235A">
      <w:pPr>
        <w:pStyle w:val="NormalWeb"/>
        <w:spacing w:before="0" w:after="0"/>
        <w:jc w:val="both"/>
        <w:rPr>
          <w:sz w:val="22"/>
          <w:szCs w:val="22"/>
        </w:rPr>
      </w:pPr>
      <w:r w:rsidRPr="0045628D">
        <w:rPr>
          <w:sz w:val="22"/>
          <w:szCs w:val="22"/>
        </w:rPr>
        <w:t>На территории Поселка все обязаны соблюдать тишину и избегать необоснованного уровня шума, особенно в вечернее и ночное (с 2</w:t>
      </w:r>
      <w:r>
        <w:rPr>
          <w:sz w:val="22"/>
          <w:szCs w:val="22"/>
        </w:rPr>
        <w:t>1-00 до 09</w:t>
      </w:r>
      <w:r w:rsidRPr="0045628D">
        <w:rPr>
          <w:sz w:val="22"/>
          <w:szCs w:val="22"/>
        </w:rPr>
        <w:t xml:space="preserve">-00) время, когда жители поселка отдыхают. </w:t>
      </w:r>
    </w:p>
    <w:p w:rsidR="009056F7" w:rsidRPr="0045628D" w:rsidRDefault="009056F7" w:rsidP="001B235A">
      <w:pPr>
        <w:pStyle w:val="NormalWeb"/>
        <w:spacing w:before="0" w:after="0"/>
        <w:rPr>
          <w:sz w:val="22"/>
          <w:szCs w:val="22"/>
        </w:rPr>
      </w:pPr>
      <w:r w:rsidRPr="0045628D">
        <w:rPr>
          <w:sz w:val="22"/>
          <w:szCs w:val="22"/>
        </w:rPr>
        <w:t xml:space="preserve">11.3. Контроль за шумом осуществляется самими членами ДНТ. </w:t>
      </w:r>
    </w:p>
    <w:p w:rsidR="009056F7" w:rsidRPr="0045628D" w:rsidRDefault="009056F7" w:rsidP="001B235A">
      <w:pPr>
        <w:pStyle w:val="NormalWeb"/>
        <w:spacing w:before="0" w:after="0"/>
        <w:jc w:val="both"/>
        <w:rPr>
          <w:sz w:val="22"/>
          <w:szCs w:val="22"/>
        </w:rPr>
      </w:pPr>
      <w:r w:rsidRPr="0045628D">
        <w:rPr>
          <w:sz w:val="22"/>
          <w:szCs w:val="22"/>
        </w:rPr>
        <w:t>11.4. В случае проведения шумных меро</w:t>
      </w:r>
      <w:r>
        <w:rPr>
          <w:sz w:val="22"/>
          <w:szCs w:val="22"/>
        </w:rPr>
        <w:t>приятий на территории ДНТ, в не</w:t>
      </w:r>
      <w:r w:rsidRPr="0045628D">
        <w:rPr>
          <w:sz w:val="22"/>
          <w:szCs w:val="22"/>
        </w:rPr>
        <w:t>оговоренный настоящими Правилами период времени, Пользователь обязан предупредить соседей (заручиться их согласием) и Правление ДНТ о намечаемых мероприятиях не позднее, чем за 3 дня.</w:t>
      </w:r>
    </w:p>
    <w:p w:rsidR="009056F7" w:rsidRPr="0045628D" w:rsidRDefault="009056F7" w:rsidP="001B235A">
      <w:pPr>
        <w:pStyle w:val="NormalWeb"/>
        <w:spacing w:before="0" w:after="0"/>
        <w:jc w:val="both"/>
        <w:rPr>
          <w:sz w:val="22"/>
          <w:szCs w:val="22"/>
        </w:rPr>
      </w:pPr>
      <w:r w:rsidRPr="0045628D">
        <w:rPr>
          <w:sz w:val="22"/>
          <w:szCs w:val="22"/>
        </w:rPr>
        <w:t xml:space="preserve">11.5. Не допускается выполнение работ или совершения других действий, приводящих к порче общего или личного имущества других членов ДНТ и их гостей, либо создающих повышенный шум и вибрацию, нарушающие нормальные условия. </w:t>
      </w:r>
    </w:p>
    <w:p w:rsidR="009056F7" w:rsidRPr="0045628D" w:rsidRDefault="009056F7" w:rsidP="001B235A">
      <w:pPr>
        <w:jc w:val="both"/>
        <w:rPr>
          <w:rFonts w:ascii="Times New Roman" w:hAnsi="Times New Roman" w:cs="Times New Roman"/>
          <w:b/>
          <w:bCs/>
          <w:lang w:eastAsia="ru-RU"/>
        </w:rPr>
      </w:pPr>
      <w:r w:rsidRPr="0045628D">
        <w:rPr>
          <w:rFonts w:ascii="Times New Roman" w:hAnsi="Times New Roman" w:cs="Times New Roman"/>
          <w:b/>
          <w:bCs/>
          <w:lang w:eastAsia="ru-RU"/>
        </w:rPr>
        <w:t>12. Рассмотрение жалоб</w:t>
      </w:r>
    </w:p>
    <w:p w:rsidR="009056F7" w:rsidRPr="0045628D" w:rsidRDefault="009056F7" w:rsidP="001B235A">
      <w:pPr>
        <w:pStyle w:val="NormalWeb"/>
        <w:spacing w:before="0" w:after="0"/>
        <w:jc w:val="both"/>
        <w:rPr>
          <w:sz w:val="22"/>
          <w:szCs w:val="22"/>
        </w:rPr>
      </w:pPr>
      <w:r w:rsidRPr="0045628D">
        <w:rPr>
          <w:sz w:val="22"/>
          <w:szCs w:val="22"/>
        </w:rPr>
        <w:t>12.1. В случае возникновения факта нарушения Правил каждый член ДНТ или его доверенное лицо имеет право направить мотивированную жалобу в Правление. Жалоба должна быть оформлена в письменном виде и содержать описание обстоятельств, при которых произошло нарушение Правил, места и времени.</w:t>
      </w:r>
    </w:p>
    <w:p w:rsidR="009056F7" w:rsidRPr="0045628D" w:rsidRDefault="009056F7" w:rsidP="001B235A">
      <w:pPr>
        <w:pStyle w:val="NormalWeb"/>
        <w:spacing w:before="0" w:after="0"/>
        <w:jc w:val="both"/>
        <w:rPr>
          <w:sz w:val="22"/>
          <w:szCs w:val="22"/>
        </w:rPr>
      </w:pPr>
      <w:r w:rsidRPr="0045628D">
        <w:rPr>
          <w:sz w:val="22"/>
          <w:szCs w:val="22"/>
        </w:rPr>
        <w:t>12.2. Правление  ДНТ обязано рассмотреть и приня</w:t>
      </w:r>
      <w:r>
        <w:rPr>
          <w:sz w:val="22"/>
          <w:szCs w:val="22"/>
        </w:rPr>
        <w:t>ть решение по жалобе в течение 3</w:t>
      </w:r>
      <w:r w:rsidRPr="0045628D">
        <w:rPr>
          <w:sz w:val="22"/>
          <w:szCs w:val="22"/>
        </w:rPr>
        <w:t xml:space="preserve">0 </w:t>
      </w:r>
      <w:r>
        <w:rPr>
          <w:sz w:val="22"/>
          <w:szCs w:val="22"/>
        </w:rPr>
        <w:t>календарных</w:t>
      </w:r>
      <w:r w:rsidRPr="0045628D">
        <w:rPr>
          <w:sz w:val="22"/>
          <w:szCs w:val="22"/>
        </w:rPr>
        <w:t xml:space="preserve"> дней с момента ее поступления. </w:t>
      </w:r>
    </w:p>
    <w:p w:rsidR="009056F7" w:rsidRPr="0045628D" w:rsidRDefault="009056F7" w:rsidP="001B235A">
      <w:pPr>
        <w:pStyle w:val="NormalWeb"/>
        <w:spacing w:before="0" w:after="0"/>
        <w:jc w:val="both"/>
        <w:rPr>
          <w:sz w:val="22"/>
          <w:szCs w:val="22"/>
        </w:rPr>
      </w:pPr>
      <w:r w:rsidRPr="0045628D">
        <w:rPr>
          <w:sz w:val="22"/>
          <w:szCs w:val="22"/>
        </w:rPr>
        <w:t xml:space="preserve">12.3. Правление может вынести вопрос о решении по жалобе на Общее собрание членов ДНТ «Алмаз». </w:t>
      </w:r>
    </w:p>
    <w:p w:rsidR="009056F7" w:rsidRPr="0045628D" w:rsidRDefault="009056F7" w:rsidP="001B235A">
      <w:pPr>
        <w:jc w:val="both"/>
        <w:rPr>
          <w:rFonts w:ascii="Times New Roman" w:hAnsi="Times New Roman" w:cs="Times New Roman"/>
          <w:b/>
          <w:bCs/>
          <w:lang w:eastAsia="ru-RU"/>
        </w:rPr>
      </w:pPr>
      <w:r w:rsidRPr="0045628D">
        <w:rPr>
          <w:rFonts w:ascii="Times New Roman" w:hAnsi="Times New Roman" w:cs="Times New Roman"/>
          <w:b/>
          <w:bCs/>
          <w:lang w:eastAsia="ru-RU"/>
        </w:rPr>
        <w:t>13. Ответственность за несоблюдение Правил</w:t>
      </w:r>
    </w:p>
    <w:p w:rsidR="009056F7" w:rsidRPr="0045628D" w:rsidRDefault="009056F7" w:rsidP="001B235A">
      <w:pPr>
        <w:pStyle w:val="NormalWeb"/>
        <w:spacing w:before="0" w:after="0"/>
        <w:jc w:val="both"/>
        <w:rPr>
          <w:sz w:val="22"/>
          <w:szCs w:val="22"/>
        </w:rPr>
      </w:pPr>
      <w:r w:rsidRPr="0045628D">
        <w:rPr>
          <w:sz w:val="22"/>
          <w:szCs w:val="22"/>
        </w:rPr>
        <w:t>13.1</w:t>
      </w:r>
      <w:r>
        <w:rPr>
          <w:sz w:val="22"/>
          <w:szCs w:val="22"/>
        </w:rPr>
        <w:t>. В случае нарушения настоящих П</w:t>
      </w:r>
      <w:r w:rsidRPr="0045628D">
        <w:rPr>
          <w:sz w:val="22"/>
          <w:szCs w:val="22"/>
        </w:rPr>
        <w:t xml:space="preserve">равил Правление привлекает сотрудников правоохранительных органов (участкового) для принятия  всех  необходимых мер по привлечению нарушителей к ответственности в соответствии с действующим законодательством РФ. </w:t>
      </w:r>
    </w:p>
    <w:p w:rsidR="009056F7" w:rsidRDefault="009056F7">
      <w:pPr>
        <w:rPr>
          <w:rFonts w:ascii="Times New Roman" w:hAnsi="Times New Roman" w:cs="Times New Roman"/>
        </w:rPr>
      </w:pPr>
      <w:r w:rsidRPr="0045628D">
        <w:rPr>
          <w:rFonts w:ascii="Times New Roman" w:hAnsi="Times New Roman" w:cs="Times New Roman"/>
        </w:rPr>
        <w:t xml:space="preserve">                                                          </w:t>
      </w:r>
    </w:p>
    <w:p w:rsidR="009056F7" w:rsidRDefault="009056F7">
      <w:pPr>
        <w:rPr>
          <w:rFonts w:ascii="Times New Roman" w:hAnsi="Times New Roman" w:cs="Times New Roman"/>
        </w:rPr>
      </w:pPr>
    </w:p>
    <w:p w:rsidR="009056F7" w:rsidRDefault="009056F7">
      <w:pPr>
        <w:rPr>
          <w:rFonts w:ascii="Times New Roman" w:hAnsi="Times New Roman" w:cs="Times New Roman"/>
        </w:rPr>
      </w:pPr>
    </w:p>
    <w:p w:rsidR="009056F7" w:rsidRDefault="009056F7">
      <w:pPr>
        <w:rPr>
          <w:rFonts w:ascii="Times New Roman" w:hAnsi="Times New Roman" w:cs="Times New Roman"/>
        </w:rPr>
      </w:pPr>
    </w:p>
    <w:p w:rsidR="009056F7" w:rsidRPr="0045628D" w:rsidRDefault="009056F7">
      <w:pPr>
        <w:rPr>
          <w:rFonts w:ascii="Times New Roman" w:hAnsi="Times New Roman" w:cs="Times New Roman"/>
        </w:rPr>
      </w:pPr>
    </w:p>
    <w:p w:rsidR="009056F7" w:rsidRPr="0045628D" w:rsidRDefault="009056F7" w:rsidP="00FB1BE7">
      <w:pPr>
        <w:jc w:val="center"/>
        <w:rPr>
          <w:rFonts w:ascii="Times New Roman" w:hAnsi="Times New Roman" w:cs="Times New Roman"/>
          <w:b/>
          <w:bCs/>
        </w:rPr>
      </w:pPr>
      <w:r w:rsidRPr="0045628D">
        <w:rPr>
          <w:rFonts w:ascii="Times New Roman" w:hAnsi="Times New Roman" w:cs="Times New Roman"/>
          <w:b/>
          <w:bCs/>
        </w:rPr>
        <w:t>Правила застройки</w:t>
      </w:r>
    </w:p>
    <w:p w:rsidR="009056F7" w:rsidRPr="0045628D" w:rsidRDefault="009056F7" w:rsidP="00DF41C0">
      <w:pPr>
        <w:numPr>
          <w:ilvl w:val="0"/>
          <w:numId w:val="22"/>
        </w:numPr>
        <w:tabs>
          <w:tab w:val="left" w:pos="360"/>
          <w:tab w:val="left" w:pos="540"/>
        </w:tabs>
        <w:spacing w:after="0" w:line="240" w:lineRule="auto"/>
        <w:ind w:left="0" w:firstLine="0"/>
        <w:jc w:val="both"/>
        <w:rPr>
          <w:rFonts w:ascii="Times New Roman" w:hAnsi="Times New Roman" w:cs="Times New Roman"/>
          <w:b/>
          <w:bCs/>
          <w:shd w:val="clear" w:color="auto" w:fill="FFFFFF"/>
          <w:lang w:eastAsia="ru-RU"/>
        </w:rPr>
      </w:pPr>
      <w:r w:rsidRPr="0045628D">
        <w:rPr>
          <w:rFonts w:ascii="Times New Roman" w:hAnsi="Times New Roman" w:cs="Times New Roman"/>
          <w:b/>
          <w:bCs/>
          <w:shd w:val="clear" w:color="auto" w:fill="FFFFFF"/>
          <w:lang w:eastAsia="ru-RU"/>
        </w:rPr>
        <w:t xml:space="preserve">Застройка земельного  участка членом ДНТ «Алмаз» осуществляется в соответствии с проектом планировки и межевания территории, а также нормами, действующими в период застройки. </w:t>
      </w:r>
    </w:p>
    <w:p w:rsidR="009056F7" w:rsidRPr="0045628D" w:rsidRDefault="009056F7" w:rsidP="008C4FFF">
      <w:pPr>
        <w:tabs>
          <w:tab w:val="left" w:pos="8232"/>
        </w:tabs>
        <w:spacing w:after="0" w:line="240" w:lineRule="auto"/>
        <w:jc w:val="both"/>
        <w:rPr>
          <w:rFonts w:ascii="Times New Roman" w:hAnsi="Times New Roman" w:cs="Times New Roman"/>
          <w:shd w:val="clear" w:color="auto" w:fill="FFFFFF"/>
          <w:lang w:eastAsia="ru-RU"/>
        </w:rPr>
      </w:pPr>
      <w:r w:rsidRPr="0045628D">
        <w:rPr>
          <w:rFonts w:ascii="Times New Roman" w:hAnsi="Times New Roman" w:cs="Times New Roman"/>
          <w:shd w:val="clear" w:color="auto" w:fill="FFFFFF"/>
          <w:lang w:eastAsia="ru-RU"/>
        </w:rPr>
        <w:tab/>
      </w:r>
    </w:p>
    <w:p w:rsidR="009056F7" w:rsidRPr="0045628D" w:rsidRDefault="009056F7" w:rsidP="00994769">
      <w:pPr>
        <w:pStyle w:val="ListParagraph"/>
        <w:spacing w:after="0" w:line="240" w:lineRule="auto"/>
        <w:ind w:left="0"/>
        <w:jc w:val="both"/>
        <w:rPr>
          <w:rFonts w:ascii="Times New Roman" w:hAnsi="Times New Roman" w:cs="Times New Roman"/>
        </w:rPr>
      </w:pPr>
      <w:r w:rsidRPr="0045628D">
        <w:rPr>
          <w:rFonts w:ascii="Times New Roman" w:hAnsi="Times New Roman" w:cs="Times New Roman"/>
          <w:b/>
          <w:bCs/>
          <w:shd w:val="clear" w:color="auto" w:fill="FFFFFF"/>
          <w:lang w:eastAsia="ru-RU"/>
        </w:rPr>
        <w:t>2.</w:t>
      </w:r>
      <w:r w:rsidRPr="0045628D">
        <w:rPr>
          <w:rFonts w:ascii="Times New Roman" w:hAnsi="Times New Roman" w:cs="Times New Roman"/>
          <w:shd w:val="clear" w:color="auto" w:fill="FFFFFF"/>
          <w:lang w:eastAsia="ru-RU"/>
        </w:rPr>
        <w:t xml:space="preserve"> Члены ДНТ </w:t>
      </w:r>
      <w:r w:rsidRPr="0045628D">
        <w:rPr>
          <w:rFonts w:ascii="Times New Roman" w:hAnsi="Times New Roman" w:cs="Times New Roman"/>
        </w:rPr>
        <w:t>уведомлены о том, что по их территории проходят общие коммуникации  Поселка линии водопровода, электроснабжения и дренажи (дренажные траншеи), о месте их расположения информированы и в связи с этим обязуются:</w:t>
      </w:r>
    </w:p>
    <w:p w:rsidR="009056F7" w:rsidRPr="0045628D" w:rsidRDefault="009056F7" w:rsidP="00DD10C6">
      <w:pPr>
        <w:spacing w:after="0" w:line="240" w:lineRule="auto"/>
        <w:jc w:val="both"/>
        <w:rPr>
          <w:rFonts w:ascii="Times New Roman" w:hAnsi="Times New Roman" w:cs="Times New Roman"/>
        </w:rPr>
      </w:pPr>
      <w:r w:rsidRPr="0045628D">
        <w:rPr>
          <w:rFonts w:ascii="Times New Roman" w:hAnsi="Times New Roman" w:cs="Times New Roman"/>
        </w:rPr>
        <w:t>-  не допускать повреждение коммуникаций ДНТ «Алмаз», а в случае повреждения незамедлительно их устранять за свой счет;</w:t>
      </w:r>
    </w:p>
    <w:p w:rsidR="009056F7" w:rsidRPr="0045628D" w:rsidRDefault="009056F7" w:rsidP="00DD10C6">
      <w:pPr>
        <w:spacing w:after="0" w:line="240" w:lineRule="auto"/>
        <w:jc w:val="both"/>
        <w:rPr>
          <w:rFonts w:ascii="Times New Roman" w:hAnsi="Times New Roman" w:cs="Times New Roman"/>
        </w:rPr>
      </w:pPr>
      <w:r w:rsidRPr="0045628D">
        <w:rPr>
          <w:rFonts w:ascii="Times New Roman" w:hAnsi="Times New Roman" w:cs="Times New Roman"/>
        </w:rPr>
        <w:t>-  при продаже участка информировать о наличии общих коммуникаций Покупателя и возникающих в связи с этим обязанностях;</w:t>
      </w:r>
    </w:p>
    <w:p w:rsidR="009056F7" w:rsidRPr="0045628D" w:rsidRDefault="009056F7" w:rsidP="00DD10C6">
      <w:pPr>
        <w:spacing w:after="0" w:line="240" w:lineRule="auto"/>
        <w:jc w:val="both"/>
        <w:rPr>
          <w:rFonts w:ascii="Times New Roman" w:hAnsi="Times New Roman" w:cs="Times New Roman"/>
        </w:rPr>
      </w:pPr>
      <w:r w:rsidRPr="0045628D">
        <w:rPr>
          <w:rFonts w:ascii="Times New Roman" w:hAnsi="Times New Roman" w:cs="Times New Roman"/>
        </w:rPr>
        <w:t>-  при застройке участка не располагать в местах прохождения общих коммуникаций капитальные и хозяйственные постройки, многолетние насаждения (кустарники, деревья);</w:t>
      </w:r>
    </w:p>
    <w:p w:rsidR="009056F7" w:rsidRPr="0045628D" w:rsidRDefault="009056F7" w:rsidP="00DD10C6">
      <w:pPr>
        <w:spacing w:after="0" w:line="240" w:lineRule="auto"/>
        <w:jc w:val="both"/>
        <w:rPr>
          <w:rFonts w:ascii="Times New Roman" w:hAnsi="Times New Roman" w:cs="Times New Roman"/>
        </w:rPr>
      </w:pPr>
      <w:r w:rsidRPr="0045628D">
        <w:rPr>
          <w:rFonts w:ascii="Times New Roman" w:hAnsi="Times New Roman" w:cs="Times New Roman"/>
        </w:rPr>
        <w:t>-  застройку участка осуществлять в соответствии с проектом планировки и межевания территории ДНТ «Алмаз».</w:t>
      </w:r>
    </w:p>
    <w:p w:rsidR="009056F7" w:rsidRPr="0045628D" w:rsidRDefault="009056F7" w:rsidP="00DF41C0">
      <w:pPr>
        <w:tabs>
          <w:tab w:val="left" w:pos="540"/>
        </w:tabs>
        <w:spacing w:after="0" w:line="240" w:lineRule="auto"/>
        <w:jc w:val="both"/>
        <w:rPr>
          <w:rFonts w:ascii="Times New Roman" w:hAnsi="Times New Roman" w:cs="Times New Roman"/>
          <w:shd w:val="clear" w:color="auto" w:fill="FFFFFF"/>
          <w:lang w:eastAsia="ru-RU"/>
        </w:rPr>
      </w:pPr>
    </w:p>
    <w:p w:rsidR="009056F7" w:rsidRPr="0045628D" w:rsidRDefault="009056F7" w:rsidP="00DF41C0">
      <w:pPr>
        <w:tabs>
          <w:tab w:val="left" w:pos="540"/>
        </w:tabs>
        <w:spacing w:after="0" w:line="240" w:lineRule="auto"/>
        <w:jc w:val="both"/>
        <w:rPr>
          <w:rFonts w:ascii="Times New Roman" w:hAnsi="Times New Roman" w:cs="Times New Roman"/>
          <w:shd w:val="clear" w:color="auto" w:fill="FFFFFF"/>
          <w:lang w:eastAsia="ru-RU"/>
        </w:rPr>
      </w:pPr>
      <w:r w:rsidRPr="0045628D">
        <w:rPr>
          <w:rFonts w:ascii="Times New Roman" w:hAnsi="Times New Roman" w:cs="Times New Roman"/>
          <w:shd w:val="clear" w:color="auto" w:fill="FFFFFF"/>
          <w:lang w:eastAsia="ru-RU"/>
        </w:rPr>
        <w:t xml:space="preserve">      Члены ДНТ обязаны обеспечить доступ персонала эксплуатационных служб ДНТ и обслуживающих организаций, а также уполномоченных представителей государственных органов к сетям и сооружениям  водопроводов, канализации, водосчетчикам и электросчетчикам.</w:t>
      </w:r>
    </w:p>
    <w:p w:rsidR="009056F7" w:rsidRPr="0045628D" w:rsidRDefault="009056F7" w:rsidP="00DF41C0">
      <w:pPr>
        <w:tabs>
          <w:tab w:val="left" w:pos="540"/>
        </w:tabs>
        <w:spacing w:after="0" w:line="240" w:lineRule="auto"/>
        <w:jc w:val="both"/>
        <w:rPr>
          <w:rFonts w:ascii="Times New Roman" w:hAnsi="Times New Roman" w:cs="Times New Roman"/>
          <w:lang w:eastAsia="ru-RU"/>
        </w:rPr>
      </w:pPr>
    </w:p>
    <w:p w:rsidR="009056F7" w:rsidRPr="0045628D" w:rsidRDefault="009056F7" w:rsidP="00DF41C0">
      <w:pPr>
        <w:tabs>
          <w:tab w:val="left" w:pos="540"/>
        </w:tabs>
        <w:spacing w:after="0" w:line="240" w:lineRule="auto"/>
        <w:jc w:val="both"/>
        <w:rPr>
          <w:rFonts w:ascii="Times New Roman" w:hAnsi="Times New Roman" w:cs="Times New Roman"/>
          <w:shd w:val="clear" w:color="auto" w:fill="FFFFFF"/>
          <w:lang w:eastAsia="ru-RU"/>
        </w:rPr>
      </w:pPr>
      <w:r w:rsidRPr="0045628D">
        <w:rPr>
          <w:rFonts w:ascii="Times New Roman" w:hAnsi="Times New Roman" w:cs="Times New Roman"/>
          <w:shd w:val="clear" w:color="auto" w:fill="FFFFFF"/>
          <w:lang w:eastAsia="ru-RU"/>
        </w:rPr>
        <w:t>2.1.  Отвод бытовых стоков должен осуществляться в герметичные емкости или локальные очистные сооружения, обеспечивающие очистку в соответствии с требованиями СЭС.</w:t>
      </w:r>
    </w:p>
    <w:p w:rsidR="009056F7" w:rsidRPr="0045628D" w:rsidRDefault="009056F7" w:rsidP="00DF41C0">
      <w:pPr>
        <w:tabs>
          <w:tab w:val="left" w:pos="540"/>
        </w:tabs>
        <w:spacing w:after="0" w:line="240" w:lineRule="auto"/>
        <w:jc w:val="both"/>
        <w:rPr>
          <w:rFonts w:ascii="Times New Roman" w:hAnsi="Times New Roman" w:cs="Times New Roman"/>
          <w:shd w:val="clear" w:color="auto" w:fill="FFFFFF"/>
          <w:lang w:eastAsia="ru-RU"/>
        </w:rPr>
      </w:pPr>
    </w:p>
    <w:p w:rsidR="009056F7" w:rsidRPr="0045628D" w:rsidRDefault="009056F7" w:rsidP="00DF41C0">
      <w:pPr>
        <w:tabs>
          <w:tab w:val="left" w:pos="540"/>
        </w:tabs>
        <w:spacing w:after="0" w:line="240" w:lineRule="auto"/>
        <w:jc w:val="both"/>
        <w:rPr>
          <w:rFonts w:ascii="Times New Roman" w:hAnsi="Times New Roman" w:cs="Times New Roman"/>
          <w:lang w:eastAsia="ru-RU"/>
        </w:rPr>
      </w:pPr>
      <w:r w:rsidRPr="0045628D">
        <w:rPr>
          <w:rFonts w:ascii="Times New Roman" w:hAnsi="Times New Roman" w:cs="Times New Roman"/>
          <w:shd w:val="clear" w:color="auto" w:fill="FFFFFF"/>
          <w:lang w:eastAsia="ru-RU"/>
        </w:rPr>
        <w:t>2.2. В случае выявления нарушений, члены ДНТ обязаны устранить выявленные нарушения своими силами и средствами. Правление ДНТ направляет в адрес члена ДНП Предписание об устранении нарушений в срок, установленный в Предписании.</w:t>
      </w:r>
    </w:p>
    <w:p w:rsidR="009056F7" w:rsidRPr="0045628D" w:rsidRDefault="009056F7" w:rsidP="00DF41C0">
      <w:pPr>
        <w:tabs>
          <w:tab w:val="left" w:pos="540"/>
        </w:tabs>
        <w:spacing w:after="0" w:line="240" w:lineRule="auto"/>
        <w:jc w:val="both"/>
        <w:rPr>
          <w:rFonts w:ascii="Times New Roman" w:hAnsi="Times New Roman" w:cs="Times New Roman"/>
          <w:lang w:eastAsia="ru-RU"/>
        </w:rPr>
      </w:pPr>
    </w:p>
    <w:p w:rsidR="009056F7" w:rsidRPr="0045628D" w:rsidRDefault="009056F7" w:rsidP="00DF41C0">
      <w:pPr>
        <w:tabs>
          <w:tab w:val="left" w:pos="540"/>
        </w:tabs>
        <w:spacing w:after="0" w:line="240" w:lineRule="auto"/>
        <w:jc w:val="both"/>
        <w:rPr>
          <w:rFonts w:ascii="Times New Roman" w:hAnsi="Times New Roman" w:cs="Times New Roman"/>
          <w:b/>
          <w:bCs/>
          <w:shd w:val="clear" w:color="auto" w:fill="FFFFFF"/>
          <w:lang w:eastAsia="ru-RU"/>
        </w:rPr>
      </w:pPr>
      <w:r w:rsidRPr="0045628D">
        <w:rPr>
          <w:rFonts w:ascii="Times New Roman" w:hAnsi="Times New Roman" w:cs="Times New Roman"/>
          <w:b/>
          <w:bCs/>
          <w:shd w:val="clear" w:color="auto" w:fill="FFFFFF"/>
          <w:lang w:eastAsia="ru-RU"/>
        </w:rPr>
        <w:t>3.   Порядок согласования на соответствие настоящим  Правилам</w:t>
      </w:r>
    </w:p>
    <w:p w:rsidR="009056F7" w:rsidRPr="0045628D" w:rsidRDefault="009056F7" w:rsidP="00DF41C0">
      <w:pPr>
        <w:tabs>
          <w:tab w:val="left" w:pos="540"/>
        </w:tabs>
        <w:spacing w:after="0" w:line="240" w:lineRule="auto"/>
        <w:jc w:val="both"/>
        <w:rPr>
          <w:rFonts w:ascii="Times New Roman" w:hAnsi="Times New Roman" w:cs="Times New Roman"/>
          <w:lang w:eastAsia="ru-RU"/>
        </w:rPr>
      </w:pPr>
    </w:p>
    <w:p w:rsidR="009056F7" w:rsidRPr="0045628D" w:rsidRDefault="009056F7" w:rsidP="00DF41C0">
      <w:pPr>
        <w:tabs>
          <w:tab w:val="left" w:pos="540"/>
        </w:tabs>
        <w:spacing w:after="0" w:line="240" w:lineRule="auto"/>
        <w:jc w:val="both"/>
        <w:rPr>
          <w:rFonts w:ascii="Times New Roman" w:hAnsi="Times New Roman" w:cs="Times New Roman"/>
          <w:b/>
          <w:bCs/>
          <w:shd w:val="clear" w:color="auto" w:fill="FFFFFF"/>
          <w:lang w:eastAsia="ru-RU"/>
        </w:rPr>
      </w:pPr>
      <w:r w:rsidRPr="0045628D">
        <w:rPr>
          <w:rFonts w:ascii="Times New Roman" w:hAnsi="Times New Roman" w:cs="Times New Roman"/>
          <w:shd w:val="clear" w:color="auto" w:fill="FFFFFF"/>
          <w:lang w:eastAsia="ru-RU"/>
        </w:rPr>
        <w:t>3.1. Перед началом строительства член ДНТ в целях соблюдения противопожарных и санитарных норм через специализированное предприятие обязан изготовить градостроительный план земельного участка, предоставить копию в Правление ДНТ «Алмаз», после чего осуществить процедуру уведомления отдела архитектуры Приморского района Архангельской области</w:t>
      </w:r>
      <w:r w:rsidRPr="0045628D">
        <w:rPr>
          <w:rFonts w:ascii="Times New Roman" w:hAnsi="Times New Roman" w:cs="Times New Roman"/>
          <w:b/>
          <w:bCs/>
          <w:shd w:val="clear" w:color="auto" w:fill="FFFFFF"/>
          <w:lang w:eastAsia="ru-RU"/>
        </w:rPr>
        <w:t>.</w:t>
      </w:r>
    </w:p>
    <w:p w:rsidR="009056F7" w:rsidRPr="0045628D" w:rsidRDefault="009056F7" w:rsidP="00DF41C0">
      <w:pPr>
        <w:tabs>
          <w:tab w:val="left" w:pos="540"/>
        </w:tabs>
        <w:spacing w:after="0" w:line="240" w:lineRule="auto"/>
        <w:jc w:val="both"/>
        <w:rPr>
          <w:rFonts w:ascii="Times New Roman" w:hAnsi="Times New Roman" w:cs="Times New Roman"/>
          <w:lang w:eastAsia="ru-RU"/>
        </w:rPr>
      </w:pPr>
    </w:p>
    <w:p w:rsidR="009056F7" w:rsidRPr="0045628D" w:rsidRDefault="009056F7" w:rsidP="00DF41C0">
      <w:pPr>
        <w:tabs>
          <w:tab w:val="left" w:pos="540"/>
        </w:tabs>
        <w:spacing w:after="0" w:line="240" w:lineRule="auto"/>
        <w:jc w:val="both"/>
        <w:rPr>
          <w:rFonts w:ascii="Times New Roman" w:hAnsi="Times New Roman" w:cs="Times New Roman"/>
          <w:lang w:eastAsia="ru-RU"/>
        </w:rPr>
      </w:pPr>
      <w:r w:rsidRPr="0045628D">
        <w:rPr>
          <w:rFonts w:ascii="Times New Roman" w:hAnsi="Times New Roman" w:cs="Times New Roman"/>
          <w:shd w:val="clear" w:color="auto" w:fill="FFFFFF"/>
          <w:lang w:eastAsia="ru-RU"/>
        </w:rPr>
        <w:t>Чертеж градостроительного плана выполняется с указанием:</w:t>
      </w:r>
    </w:p>
    <w:p w:rsidR="009056F7" w:rsidRPr="0045628D" w:rsidRDefault="009056F7" w:rsidP="00DF41C0">
      <w:pPr>
        <w:tabs>
          <w:tab w:val="left" w:pos="540"/>
        </w:tabs>
        <w:spacing w:after="0" w:line="240" w:lineRule="auto"/>
        <w:jc w:val="both"/>
        <w:rPr>
          <w:rFonts w:ascii="Times New Roman" w:hAnsi="Times New Roman" w:cs="Times New Roman"/>
          <w:lang w:eastAsia="ru-RU"/>
        </w:rPr>
      </w:pPr>
      <w:r w:rsidRPr="0045628D">
        <w:rPr>
          <w:rFonts w:ascii="Times New Roman" w:hAnsi="Times New Roman" w:cs="Times New Roman"/>
          <w:shd w:val="clear" w:color="auto" w:fill="FFFFFF"/>
          <w:lang w:eastAsia="ru-RU"/>
        </w:rPr>
        <w:t>  -  границ участка, расположения на участке строений, гаражей, вспомогательных и хозяйственных построек с указанием на нем расстояний до границ участка, расположения въездных ворот и калиток, локальных очистных сооружений.</w:t>
      </w:r>
    </w:p>
    <w:p w:rsidR="009056F7" w:rsidRPr="0045628D" w:rsidRDefault="009056F7" w:rsidP="00DF41C0">
      <w:pPr>
        <w:tabs>
          <w:tab w:val="left" w:pos="540"/>
        </w:tabs>
        <w:jc w:val="both"/>
        <w:rPr>
          <w:rFonts w:ascii="Times New Roman" w:hAnsi="Times New Roman" w:cs="Times New Roman"/>
        </w:rPr>
      </w:pPr>
      <w:r w:rsidRPr="0045628D">
        <w:rPr>
          <w:rFonts w:ascii="Times New Roman" w:hAnsi="Times New Roman" w:cs="Times New Roman"/>
        </w:rPr>
        <w:t>Все изменения и отклонения от проекта в ходе строительства должны быть утверждены отделом архитектуры Приморского района Архангельской области.</w:t>
      </w: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Default="009056F7" w:rsidP="00DF41C0">
      <w:pPr>
        <w:tabs>
          <w:tab w:val="left" w:pos="540"/>
        </w:tabs>
        <w:jc w:val="both"/>
        <w:rPr>
          <w:rFonts w:ascii="Times New Roman" w:hAnsi="Times New Roman" w:cs="Times New Roman"/>
        </w:rPr>
      </w:pPr>
    </w:p>
    <w:p w:rsidR="009056F7" w:rsidRDefault="009056F7" w:rsidP="00DF41C0">
      <w:pPr>
        <w:tabs>
          <w:tab w:val="left" w:pos="540"/>
        </w:tabs>
        <w:jc w:val="both"/>
        <w:rPr>
          <w:rFonts w:ascii="Times New Roman" w:hAnsi="Times New Roman" w:cs="Times New Roman"/>
        </w:rPr>
      </w:pPr>
    </w:p>
    <w:p w:rsidR="009056F7" w:rsidRDefault="009056F7" w:rsidP="00DF41C0">
      <w:pPr>
        <w:tabs>
          <w:tab w:val="left" w:pos="540"/>
        </w:tabs>
        <w:jc w:val="both"/>
        <w:rPr>
          <w:rFonts w:ascii="Times New Roman" w:hAnsi="Times New Roman" w:cs="Times New Roman"/>
        </w:rPr>
      </w:pPr>
    </w:p>
    <w:p w:rsidR="009056F7"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DF41C0">
      <w:pPr>
        <w:tabs>
          <w:tab w:val="left" w:pos="540"/>
        </w:tabs>
        <w:jc w:val="both"/>
        <w:rPr>
          <w:rFonts w:ascii="Times New Roman" w:hAnsi="Times New Roman" w:cs="Times New Roman"/>
        </w:rPr>
      </w:pPr>
    </w:p>
    <w:p w:rsidR="009056F7" w:rsidRPr="0045628D" w:rsidRDefault="009056F7" w:rsidP="00187E09">
      <w:pPr>
        <w:pStyle w:val="NormalWeb"/>
        <w:spacing w:before="0" w:beforeAutospacing="0" w:after="0" w:afterAutospacing="0"/>
        <w:jc w:val="center"/>
        <w:rPr>
          <w:b/>
          <w:bCs/>
          <w:sz w:val="22"/>
          <w:szCs w:val="22"/>
        </w:rPr>
      </w:pPr>
      <w:r w:rsidRPr="0045628D">
        <w:rPr>
          <w:b/>
          <w:bCs/>
          <w:sz w:val="22"/>
          <w:szCs w:val="22"/>
        </w:rPr>
        <w:t>ПРАВИЛА ПОДКЛЮЧЕНИЯ  ВОДОПРОВОДА</w:t>
      </w:r>
    </w:p>
    <w:p w:rsidR="009056F7" w:rsidRPr="0045628D" w:rsidRDefault="009056F7" w:rsidP="00187E09">
      <w:pPr>
        <w:pStyle w:val="NormalWeb"/>
        <w:spacing w:before="0" w:beforeAutospacing="0" w:after="0" w:afterAutospacing="0"/>
        <w:jc w:val="center"/>
        <w:rPr>
          <w:b/>
          <w:bCs/>
          <w:sz w:val="22"/>
          <w:szCs w:val="22"/>
        </w:rPr>
      </w:pPr>
      <w:r w:rsidRPr="0045628D">
        <w:rPr>
          <w:b/>
          <w:bCs/>
          <w:sz w:val="22"/>
          <w:szCs w:val="22"/>
        </w:rPr>
        <w:t>К ВОДОПРОВОДНОЙ СИСТЕМЕ В ДНТ  «Алмаз»</w:t>
      </w:r>
    </w:p>
    <w:p w:rsidR="009056F7" w:rsidRPr="0045628D" w:rsidRDefault="009056F7" w:rsidP="004678E2">
      <w:pPr>
        <w:spacing w:line="253" w:lineRule="atLeast"/>
        <w:ind w:left="720"/>
        <w:rPr>
          <w:rFonts w:ascii="Times New Roman" w:hAnsi="Times New Roman" w:cs="Times New Roman"/>
          <w:b/>
          <w:bCs/>
          <w:lang w:eastAsia="ru-RU"/>
        </w:rPr>
      </w:pPr>
    </w:p>
    <w:p w:rsidR="009056F7" w:rsidRPr="0045628D" w:rsidRDefault="009056F7" w:rsidP="00EA258D">
      <w:pPr>
        <w:spacing w:line="253" w:lineRule="atLeast"/>
        <w:ind w:left="720"/>
        <w:jc w:val="center"/>
        <w:rPr>
          <w:rFonts w:ascii="Times New Roman" w:hAnsi="Times New Roman" w:cs="Times New Roman"/>
          <w:lang w:eastAsia="ru-RU"/>
        </w:rPr>
      </w:pPr>
      <w:r w:rsidRPr="0045628D">
        <w:rPr>
          <w:rFonts w:ascii="Times New Roman" w:hAnsi="Times New Roman" w:cs="Times New Roman"/>
          <w:b/>
          <w:bCs/>
          <w:lang w:eastAsia="ru-RU"/>
        </w:rPr>
        <w:t>Предоставление водоснабжения возможно только после установки канализационного септика</w:t>
      </w:r>
      <w:r w:rsidRPr="0045628D">
        <w:rPr>
          <w:rFonts w:ascii="Times New Roman" w:hAnsi="Times New Roman" w:cs="Times New Roman"/>
          <w:lang w:eastAsia="ru-RU"/>
        </w:rPr>
        <w:t>!</w:t>
      </w:r>
    </w:p>
    <w:p w:rsidR="009056F7" w:rsidRPr="0045628D" w:rsidRDefault="009056F7" w:rsidP="00EA258D">
      <w:pPr>
        <w:spacing w:line="253" w:lineRule="atLeast"/>
        <w:ind w:left="720"/>
        <w:jc w:val="center"/>
        <w:rPr>
          <w:rFonts w:ascii="Times New Roman" w:hAnsi="Times New Roman" w:cs="Times New Roman"/>
          <w:lang w:eastAsia="ru-RU"/>
        </w:rPr>
      </w:pPr>
    </w:p>
    <w:p w:rsidR="009056F7" w:rsidRPr="0045628D" w:rsidRDefault="009056F7" w:rsidP="000E7351">
      <w:pPr>
        <w:pStyle w:val="ListParagraph"/>
        <w:numPr>
          <w:ilvl w:val="0"/>
          <w:numId w:val="17"/>
        </w:numPr>
        <w:rPr>
          <w:rFonts w:ascii="Times New Roman" w:hAnsi="Times New Roman" w:cs="Times New Roman"/>
        </w:rPr>
      </w:pPr>
      <w:r w:rsidRPr="0045628D">
        <w:rPr>
          <w:rFonts w:ascii="Times New Roman" w:hAnsi="Times New Roman" w:cs="Times New Roman"/>
        </w:rPr>
        <w:t xml:space="preserve"> Обратиться с заявлением  к Правлению Товарищества.</w:t>
      </w:r>
    </w:p>
    <w:p w:rsidR="009056F7" w:rsidRPr="0045628D" w:rsidRDefault="009056F7" w:rsidP="000E7351">
      <w:pPr>
        <w:pStyle w:val="ListParagraph"/>
        <w:numPr>
          <w:ilvl w:val="0"/>
          <w:numId w:val="17"/>
        </w:numPr>
        <w:rPr>
          <w:rFonts w:ascii="Times New Roman" w:hAnsi="Times New Roman" w:cs="Times New Roman"/>
        </w:rPr>
      </w:pPr>
      <w:r w:rsidRPr="0045628D">
        <w:rPr>
          <w:rFonts w:ascii="Times New Roman" w:hAnsi="Times New Roman" w:cs="Times New Roman"/>
        </w:rPr>
        <w:t xml:space="preserve"> Получить ТУ подключения внутреннего водопровода и  септика.</w:t>
      </w:r>
    </w:p>
    <w:p w:rsidR="009056F7" w:rsidRPr="0045628D" w:rsidRDefault="009056F7" w:rsidP="000E7351">
      <w:pPr>
        <w:pStyle w:val="ListParagraph"/>
        <w:numPr>
          <w:ilvl w:val="0"/>
          <w:numId w:val="17"/>
        </w:numPr>
        <w:rPr>
          <w:rFonts w:ascii="Times New Roman" w:hAnsi="Times New Roman" w:cs="Times New Roman"/>
        </w:rPr>
      </w:pPr>
      <w:r w:rsidRPr="0045628D">
        <w:rPr>
          <w:rFonts w:ascii="Times New Roman" w:hAnsi="Times New Roman" w:cs="Times New Roman"/>
        </w:rPr>
        <w:t xml:space="preserve"> Представить  схему внутреннего водопровода и септика.</w:t>
      </w:r>
    </w:p>
    <w:p w:rsidR="009056F7" w:rsidRPr="0045628D" w:rsidRDefault="009056F7" w:rsidP="002973A2">
      <w:pPr>
        <w:pStyle w:val="ListParagraph"/>
        <w:numPr>
          <w:ilvl w:val="0"/>
          <w:numId w:val="17"/>
        </w:numPr>
        <w:jc w:val="both"/>
        <w:rPr>
          <w:rFonts w:ascii="Times New Roman" w:hAnsi="Times New Roman" w:cs="Times New Roman"/>
        </w:rPr>
      </w:pPr>
      <w:r w:rsidRPr="0045628D">
        <w:rPr>
          <w:rFonts w:ascii="Times New Roman" w:hAnsi="Times New Roman" w:cs="Times New Roman"/>
        </w:rPr>
        <w:t xml:space="preserve"> Осуществить монтаж внутреннего водопровода, септика, установить прибор учета водопотребления (водосчетчик)  в колодце ДНТ «Алмаз» или другом согласованном месте.</w:t>
      </w:r>
    </w:p>
    <w:p w:rsidR="009056F7" w:rsidRPr="0045628D" w:rsidRDefault="009056F7" w:rsidP="002973A2">
      <w:pPr>
        <w:pStyle w:val="ListParagraph"/>
        <w:numPr>
          <w:ilvl w:val="0"/>
          <w:numId w:val="17"/>
        </w:numPr>
        <w:jc w:val="both"/>
        <w:rPr>
          <w:rFonts w:ascii="Times New Roman" w:hAnsi="Times New Roman" w:cs="Times New Roman"/>
        </w:rPr>
      </w:pPr>
      <w:r w:rsidRPr="0045628D">
        <w:rPr>
          <w:rFonts w:ascii="Times New Roman" w:hAnsi="Times New Roman" w:cs="Times New Roman"/>
        </w:rPr>
        <w:t>По окончании  монтажа водопровода и септика  представить для опломбирования прибор учета, в течении 3-х дней с момента подключения к сетям ДНТ «Алмаз».</w:t>
      </w:r>
    </w:p>
    <w:p w:rsidR="009056F7" w:rsidRPr="0045628D" w:rsidRDefault="009056F7" w:rsidP="002973A2">
      <w:pPr>
        <w:pStyle w:val="ListParagraph"/>
        <w:numPr>
          <w:ilvl w:val="0"/>
          <w:numId w:val="17"/>
        </w:numPr>
        <w:jc w:val="both"/>
        <w:rPr>
          <w:rFonts w:ascii="Times New Roman" w:hAnsi="Times New Roman" w:cs="Times New Roman"/>
        </w:rPr>
      </w:pPr>
      <w:r w:rsidRPr="0045628D">
        <w:rPr>
          <w:rFonts w:ascii="Times New Roman" w:hAnsi="Times New Roman" w:cs="Times New Roman"/>
        </w:rPr>
        <w:t xml:space="preserve">Передавать показания прибора учета ежемесячно до 25го числа в Правление Товарищества: лично с занесением показаний в журнал учета или на электронный адрес Правления </w:t>
      </w:r>
    </w:p>
    <w:p w:rsidR="009056F7" w:rsidRPr="0045628D" w:rsidRDefault="009056F7" w:rsidP="002973A2">
      <w:pPr>
        <w:pStyle w:val="ListParagraph"/>
        <w:numPr>
          <w:ilvl w:val="0"/>
          <w:numId w:val="17"/>
        </w:numPr>
        <w:jc w:val="both"/>
        <w:rPr>
          <w:rFonts w:ascii="Times New Roman" w:hAnsi="Times New Roman" w:cs="Times New Roman"/>
        </w:rPr>
      </w:pPr>
      <w:r w:rsidRPr="0045628D">
        <w:rPr>
          <w:rFonts w:ascii="Times New Roman" w:hAnsi="Times New Roman" w:cs="Times New Roman"/>
        </w:rPr>
        <w:t>Обеспечить доступ сотрудников ДНТ для проверки приборов учета и снятия контрольных показаний.</w:t>
      </w: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3E0DB7">
      <w:pPr>
        <w:widowControl w:val="0"/>
        <w:autoSpaceDE w:val="0"/>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bookmarkStart w:id="0" w:name="_GoBack"/>
      <w:bookmarkEnd w:id="0"/>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p>
    <w:p w:rsidR="009056F7" w:rsidRDefault="009056F7" w:rsidP="00A53A20">
      <w:pPr>
        <w:widowControl w:val="0"/>
        <w:autoSpaceDE w:val="0"/>
        <w:jc w:val="center"/>
        <w:rPr>
          <w:rFonts w:ascii="Times New Roman" w:hAnsi="Times New Roman" w:cs="Times New Roman"/>
          <w:b/>
          <w:bCs/>
        </w:rPr>
      </w:pPr>
    </w:p>
    <w:p w:rsidR="009056F7" w:rsidRPr="0045628D" w:rsidRDefault="009056F7" w:rsidP="00A53A20">
      <w:pPr>
        <w:widowControl w:val="0"/>
        <w:autoSpaceDE w:val="0"/>
        <w:jc w:val="center"/>
        <w:rPr>
          <w:rFonts w:ascii="Times New Roman" w:hAnsi="Times New Roman" w:cs="Times New Roman"/>
          <w:b/>
          <w:bCs/>
        </w:rPr>
      </w:pPr>
      <w:r w:rsidRPr="0045628D">
        <w:rPr>
          <w:rFonts w:ascii="Times New Roman" w:hAnsi="Times New Roman" w:cs="Times New Roman"/>
          <w:b/>
          <w:bCs/>
        </w:rPr>
        <w:t>ПРАВИЛА ПОДКЛЮЧЕНИЯ ЭЛЕКТРОСНАБЖЕНИЯ</w:t>
      </w:r>
    </w:p>
    <w:p w:rsidR="009056F7" w:rsidRPr="0045628D" w:rsidRDefault="009056F7" w:rsidP="003A715F">
      <w:pPr>
        <w:widowControl w:val="0"/>
        <w:autoSpaceDE w:val="0"/>
        <w:spacing w:after="0" w:line="240" w:lineRule="auto"/>
        <w:jc w:val="both"/>
        <w:rPr>
          <w:rFonts w:ascii="Times New Roman" w:hAnsi="Times New Roman" w:cs="Times New Roman"/>
          <w:b/>
          <w:bCs/>
        </w:rPr>
      </w:pPr>
      <w:r w:rsidRPr="0045628D">
        <w:rPr>
          <w:rFonts w:ascii="Times New Roman" w:hAnsi="Times New Roman" w:cs="Times New Roman"/>
          <w:b/>
          <w:bCs/>
        </w:rPr>
        <w:t>1.    С целью  присоединения участков к общей сети энергопотребления</w:t>
      </w:r>
      <w:r w:rsidRPr="0045628D">
        <w:rPr>
          <w:rFonts w:ascii="Times New Roman" w:hAnsi="Times New Roman" w:cs="Times New Roman"/>
        </w:rPr>
        <w:t xml:space="preserve"> Д</w:t>
      </w:r>
      <w:r w:rsidRPr="0045628D">
        <w:rPr>
          <w:rFonts w:ascii="Times New Roman" w:hAnsi="Times New Roman" w:cs="Times New Roman"/>
          <w:b/>
          <w:bCs/>
        </w:rPr>
        <w:t>НТ «Алмаз» член Товарищества обязан:</w:t>
      </w:r>
    </w:p>
    <w:p w:rsidR="009056F7" w:rsidRPr="0045628D" w:rsidRDefault="009056F7" w:rsidP="003A715F">
      <w:pPr>
        <w:pStyle w:val="ListParagraph"/>
        <w:widowControl w:val="0"/>
        <w:autoSpaceDE w:val="0"/>
        <w:spacing w:after="0" w:line="240" w:lineRule="auto"/>
        <w:ind w:left="0"/>
        <w:rPr>
          <w:rFonts w:ascii="Times New Roman" w:hAnsi="Times New Roman" w:cs="Times New Roman"/>
          <w:b/>
          <w:bCs/>
        </w:rPr>
      </w:pPr>
      <w:r w:rsidRPr="0045628D">
        <w:rPr>
          <w:rFonts w:ascii="Times New Roman" w:hAnsi="Times New Roman" w:cs="Times New Roman"/>
          <w:b/>
          <w:bCs/>
        </w:rPr>
        <w:t>Обратиться с Заявлением к Правлению Товарищества и указать:</w:t>
      </w:r>
    </w:p>
    <w:p w:rsidR="009056F7" w:rsidRPr="0045628D" w:rsidRDefault="009056F7" w:rsidP="003A715F">
      <w:pPr>
        <w:pStyle w:val="ListParagraph"/>
        <w:widowControl w:val="0"/>
        <w:autoSpaceDE w:val="0"/>
        <w:spacing w:after="0" w:line="240" w:lineRule="auto"/>
        <w:rPr>
          <w:rFonts w:ascii="Times New Roman" w:hAnsi="Times New Roman" w:cs="Times New Roman"/>
          <w:u w:val="single"/>
        </w:rPr>
      </w:pPr>
      <w:r w:rsidRPr="0045628D">
        <w:rPr>
          <w:rFonts w:ascii="Times New Roman" w:hAnsi="Times New Roman" w:cs="Times New Roman"/>
        </w:rPr>
        <w:t>Заявитель:              ___________________________________________________________</w:t>
      </w:r>
      <w:r w:rsidRPr="0045628D">
        <w:rPr>
          <w:rFonts w:ascii="Times New Roman" w:hAnsi="Times New Roman" w:cs="Times New Roman"/>
        </w:rPr>
        <w:br/>
        <w:t xml:space="preserve">                                            (Ф.И.О)</w:t>
      </w:r>
      <w:r w:rsidRPr="0045628D">
        <w:rPr>
          <w:rFonts w:ascii="Times New Roman" w:hAnsi="Times New Roman" w:cs="Times New Roman"/>
        </w:rPr>
        <w:br/>
        <w:t xml:space="preserve">Объект:__________________________________          №      ________________                                                                                                                                   (Наименование объекта)                                                                    (№ участка)                                                                                                                                                                   </w:t>
      </w:r>
      <w:r w:rsidRPr="0045628D">
        <w:rPr>
          <w:rFonts w:ascii="Times New Roman" w:hAnsi="Times New Roman" w:cs="Times New Roman"/>
        </w:rPr>
        <w:br/>
        <w:t xml:space="preserve">Адрес объекта: </w:t>
      </w:r>
      <w:r w:rsidRPr="0045628D">
        <w:rPr>
          <w:rFonts w:ascii="Times New Roman" w:hAnsi="Times New Roman" w:cs="Times New Roman"/>
          <w:u w:val="single"/>
        </w:rPr>
        <w:t xml:space="preserve">Архангельская  область, Приморский район, тер. « ДНТ «Алмаз» </w:t>
      </w:r>
    </w:p>
    <w:p w:rsidR="009056F7" w:rsidRPr="0045628D" w:rsidRDefault="009056F7" w:rsidP="003A715F">
      <w:pPr>
        <w:pStyle w:val="ListParagraph"/>
        <w:widowControl w:val="0"/>
        <w:autoSpaceDE w:val="0"/>
        <w:spacing w:after="0" w:line="240" w:lineRule="auto"/>
        <w:rPr>
          <w:rFonts w:ascii="Times New Roman" w:hAnsi="Times New Roman" w:cs="Times New Roman"/>
          <w:u w:val="single"/>
        </w:rPr>
      </w:pPr>
    </w:p>
    <w:p w:rsidR="009056F7" w:rsidRPr="0045628D" w:rsidRDefault="009056F7" w:rsidP="003A715F">
      <w:pPr>
        <w:widowControl w:val="0"/>
        <w:numPr>
          <w:ilvl w:val="1"/>
          <w:numId w:val="23"/>
        </w:numPr>
        <w:suppressAutoHyphens/>
        <w:autoSpaceDE w:val="0"/>
        <w:spacing w:after="0" w:line="240" w:lineRule="auto"/>
        <w:rPr>
          <w:rFonts w:ascii="Times New Roman" w:hAnsi="Times New Roman" w:cs="Times New Roman"/>
        </w:rPr>
      </w:pPr>
      <w:r w:rsidRPr="0045628D">
        <w:rPr>
          <w:rFonts w:ascii="Times New Roman" w:hAnsi="Times New Roman" w:cs="Times New Roman"/>
        </w:rPr>
        <w:t xml:space="preserve"> Максимальная мощность присоединяемых энергопринимающих устройств заявителя составляет: </w:t>
      </w:r>
      <w:r>
        <w:rPr>
          <w:rFonts w:ascii="Times New Roman" w:hAnsi="Times New Roman" w:cs="Times New Roman"/>
          <w:b/>
          <w:bCs/>
          <w:u w:val="single"/>
        </w:rPr>
        <w:t>1</w:t>
      </w:r>
      <w:r w:rsidRPr="0045628D">
        <w:rPr>
          <w:rFonts w:ascii="Times New Roman" w:hAnsi="Times New Roman" w:cs="Times New Roman"/>
          <w:b/>
          <w:bCs/>
          <w:u w:val="single"/>
        </w:rPr>
        <w:t>5</w:t>
      </w:r>
      <w:r w:rsidRPr="0045628D">
        <w:rPr>
          <w:rFonts w:ascii="Times New Roman" w:hAnsi="Times New Roman" w:cs="Times New Roman"/>
          <w:b/>
          <w:bCs/>
        </w:rPr>
        <w:t>кВт.</w:t>
      </w:r>
      <w:r w:rsidRPr="0045628D">
        <w:rPr>
          <w:rFonts w:ascii="Times New Roman" w:hAnsi="Times New Roman" w:cs="Times New Roman"/>
        </w:rPr>
        <w:t xml:space="preserve"> </w:t>
      </w:r>
    </w:p>
    <w:p w:rsidR="009056F7" w:rsidRPr="0045628D" w:rsidRDefault="009056F7" w:rsidP="003A715F">
      <w:pPr>
        <w:widowControl w:val="0"/>
        <w:numPr>
          <w:ilvl w:val="1"/>
          <w:numId w:val="23"/>
        </w:numPr>
        <w:suppressAutoHyphens/>
        <w:autoSpaceDE w:val="0"/>
        <w:spacing w:after="0" w:line="240" w:lineRule="auto"/>
        <w:rPr>
          <w:rFonts w:ascii="Times New Roman" w:hAnsi="Times New Roman" w:cs="Times New Roman"/>
          <w:b/>
          <w:bCs/>
        </w:rPr>
      </w:pPr>
      <w:r w:rsidRPr="0045628D">
        <w:rPr>
          <w:rFonts w:ascii="Times New Roman" w:hAnsi="Times New Roman" w:cs="Times New Roman"/>
        </w:rPr>
        <w:t xml:space="preserve"> Класс напряжения электрических сетей, к которым осуществляется технологическое присоединение: </w:t>
      </w:r>
      <w:r w:rsidRPr="0045628D">
        <w:rPr>
          <w:rFonts w:ascii="Times New Roman" w:hAnsi="Times New Roman" w:cs="Times New Roman"/>
          <w:b/>
          <w:bCs/>
          <w:u w:val="single"/>
        </w:rPr>
        <w:t>0,4</w:t>
      </w:r>
      <w:r w:rsidRPr="0045628D">
        <w:rPr>
          <w:rFonts w:ascii="Times New Roman" w:hAnsi="Times New Roman" w:cs="Times New Roman"/>
          <w:b/>
          <w:bCs/>
        </w:rPr>
        <w:t>кВ.</w:t>
      </w:r>
    </w:p>
    <w:p w:rsidR="009056F7" w:rsidRPr="0045628D" w:rsidRDefault="009056F7" w:rsidP="003A715F">
      <w:pPr>
        <w:widowControl w:val="0"/>
        <w:numPr>
          <w:ilvl w:val="1"/>
          <w:numId w:val="23"/>
        </w:numPr>
        <w:suppressAutoHyphens/>
        <w:autoSpaceDE w:val="0"/>
        <w:spacing w:after="0" w:line="240" w:lineRule="auto"/>
        <w:rPr>
          <w:rFonts w:ascii="Times New Roman" w:hAnsi="Times New Roman" w:cs="Times New Roman"/>
          <w:b/>
          <w:bCs/>
        </w:rPr>
      </w:pPr>
      <w:r w:rsidRPr="0045628D">
        <w:rPr>
          <w:rFonts w:ascii="Times New Roman" w:hAnsi="Times New Roman" w:cs="Times New Roman"/>
        </w:rPr>
        <w:t xml:space="preserve"> Основной источник питания </w:t>
      </w:r>
      <w:r w:rsidRPr="0045628D">
        <w:rPr>
          <w:rFonts w:ascii="Times New Roman" w:hAnsi="Times New Roman" w:cs="Times New Roman"/>
          <w:b/>
          <w:bCs/>
        </w:rPr>
        <w:t>: ТП-400/6/0,4</w:t>
      </w:r>
    </w:p>
    <w:p w:rsidR="009056F7" w:rsidRPr="0045628D" w:rsidRDefault="009056F7" w:rsidP="003A715F">
      <w:pPr>
        <w:widowControl w:val="0"/>
        <w:numPr>
          <w:ilvl w:val="1"/>
          <w:numId w:val="23"/>
        </w:numPr>
        <w:suppressAutoHyphens/>
        <w:autoSpaceDE w:val="0"/>
        <w:spacing w:after="0" w:line="240" w:lineRule="auto"/>
        <w:rPr>
          <w:rFonts w:ascii="Times New Roman" w:hAnsi="Times New Roman" w:cs="Times New Roman"/>
          <w:b/>
          <w:bCs/>
        </w:rPr>
      </w:pPr>
      <w:r w:rsidRPr="0045628D">
        <w:rPr>
          <w:rFonts w:ascii="Times New Roman" w:hAnsi="Times New Roman" w:cs="Times New Roman"/>
        </w:rPr>
        <w:t xml:space="preserve"> Источник питания сетевой организации</w:t>
      </w:r>
      <w:r w:rsidRPr="0045628D">
        <w:rPr>
          <w:rFonts w:ascii="Times New Roman" w:hAnsi="Times New Roman" w:cs="Times New Roman"/>
          <w:b/>
          <w:bCs/>
        </w:rPr>
        <w:t>:  ВЛ-6кВ, фидер 11-20, ПС-11 35/6 Нефтебаза</w:t>
      </w:r>
    </w:p>
    <w:p w:rsidR="009056F7" w:rsidRPr="0045628D" w:rsidRDefault="009056F7" w:rsidP="003A715F">
      <w:pPr>
        <w:widowControl w:val="0"/>
        <w:numPr>
          <w:ilvl w:val="1"/>
          <w:numId w:val="23"/>
        </w:numPr>
        <w:suppressAutoHyphens/>
        <w:autoSpaceDE w:val="0"/>
        <w:spacing w:after="0" w:line="240" w:lineRule="auto"/>
        <w:rPr>
          <w:rFonts w:ascii="Times New Roman" w:hAnsi="Times New Roman" w:cs="Times New Roman"/>
          <w:b/>
          <w:bCs/>
        </w:rPr>
      </w:pPr>
      <w:r w:rsidRPr="0045628D">
        <w:rPr>
          <w:rFonts w:ascii="Times New Roman" w:hAnsi="Times New Roman" w:cs="Times New Roman"/>
        </w:rPr>
        <w:t xml:space="preserve"> Точка присоединения к электросетям  </w:t>
      </w:r>
      <w:r w:rsidRPr="0045628D">
        <w:rPr>
          <w:rFonts w:ascii="Times New Roman" w:hAnsi="Times New Roman" w:cs="Times New Roman"/>
          <w:b/>
          <w:bCs/>
        </w:rPr>
        <w:t>ДНТ: ближайшая опора №</w:t>
      </w:r>
      <w:r w:rsidRPr="0045628D">
        <w:rPr>
          <w:rFonts w:ascii="Times New Roman" w:hAnsi="Times New Roman" w:cs="Times New Roman"/>
        </w:rPr>
        <w:t>________</w:t>
      </w:r>
    </w:p>
    <w:p w:rsidR="009056F7" w:rsidRPr="0045628D" w:rsidRDefault="009056F7" w:rsidP="003A715F">
      <w:pPr>
        <w:widowControl w:val="0"/>
        <w:numPr>
          <w:ilvl w:val="1"/>
          <w:numId w:val="23"/>
        </w:numPr>
        <w:suppressAutoHyphens/>
        <w:autoSpaceDE w:val="0"/>
        <w:spacing w:after="0" w:line="240" w:lineRule="auto"/>
        <w:rPr>
          <w:rFonts w:ascii="Times New Roman" w:hAnsi="Times New Roman" w:cs="Times New Roman"/>
          <w:b/>
          <w:bCs/>
        </w:rPr>
      </w:pPr>
      <w:r w:rsidRPr="0045628D">
        <w:rPr>
          <w:rFonts w:ascii="Times New Roman" w:hAnsi="Times New Roman" w:cs="Times New Roman"/>
        </w:rPr>
        <w:t xml:space="preserve"> Категория надежности электроприемника:  </w:t>
      </w:r>
      <w:r w:rsidRPr="0045628D">
        <w:rPr>
          <w:rFonts w:ascii="Times New Roman" w:hAnsi="Times New Roman" w:cs="Times New Roman"/>
          <w:b/>
          <w:bCs/>
          <w:u w:val="single"/>
        </w:rPr>
        <w:t>Третья</w:t>
      </w:r>
    </w:p>
    <w:p w:rsidR="009056F7" w:rsidRPr="0045628D" w:rsidRDefault="009056F7" w:rsidP="003A715F">
      <w:pPr>
        <w:widowControl w:val="0"/>
        <w:autoSpaceDE w:val="0"/>
        <w:spacing w:after="0" w:line="240" w:lineRule="auto"/>
        <w:rPr>
          <w:rFonts w:ascii="Times New Roman" w:hAnsi="Times New Roman" w:cs="Times New Roman"/>
          <w:b/>
          <w:bCs/>
        </w:rPr>
      </w:pPr>
    </w:p>
    <w:p w:rsidR="009056F7" w:rsidRPr="0045628D" w:rsidRDefault="009056F7" w:rsidP="003A715F">
      <w:pPr>
        <w:widowControl w:val="0"/>
        <w:autoSpaceDE w:val="0"/>
        <w:spacing w:after="0" w:line="240" w:lineRule="auto"/>
        <w:rPr>
          <w:rFonts w:ascii="Times New Roman" w:hAnsi="Times New Roman" w:cs="Times New Roman"/>
        </w:rPr>
      </w:pPr>
      <w:r w:rsidRPr="0045628D">
        <w:rPr>
          <w:rFonts w:ascii="Times New Roman" w:hAnsi="Times New Roman" w:cs="Times New Roman"/>
          <w:b/>
          <w:bCs/>
        </w:rPr>
        <w:t>2. Заявитель осуществляет следующие мероприятия:</w:t>
      </w:r>
      <w:r w:rsidRPr="0045628D">
        <w:rPr>
          <w:rFonts w:ascii="Times New Roman" w:hAnsi="Times New Roman" w:cs="Times New Roman"/>
        </w:rPr>
        <w:br/>
      </w:r>
      <w:r w:rsidRPr="0045628D">
        <w:rPr>
          <w:rFonts w:ascii="Times New Roman" w:hAnsi="Times New Roman" w:cs="Times New Roman"/>
          <w:b/>
          <w:bCs/>
        </w:rPr>
        <w:t xml:space="preserve">2.1.  </w:t>
      </w:r>
      <w:r w:rsidRPr="0045628D">
        <w:rPr>
          <w:rFonts w:ascii="Times New Roman" w:hAnsi="Times New Roman" w:cs="Times New Roman"/>
        </w:rPr>
        <w:t>Установить узел учета (активной энергии) на границе балансовой принадлежности.  Граница балансовой принадлежности устанавливается в точке присоединения к электросетям ДНТ. При отсутствии технической возможности установки узла учета на границе балансовой принадлежности объектов электросетевого хозяйства, узел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w:t>
      </w:r>
    </w:p>
    <w:p w:rsidR="009056F7" w:rsidRPr="0045628D" w:rsidRDefault="009056F7" w:rsidP="003A715F">
      <w:pPr>
        <w:widowControl w:val="0"/>
        <w:autoSpaceDE w:val="0"/>
        <w:spacing w:after="0" w:line="240" w:lineRule="auto"/>
        <w:rPr>
          <w:rFonts w:ascii="Times New Roman" w:hAnsi="Times New Roman" w:cs="Times New Roman"/>
        </w:rPr>
      </w:pPr>
      <w:r w:rsidRPr="0045628D">
        <w:rPr>
          <w:rFonts w:ascii="Times New Roman" w:hAnsi="Times New Roman" w:cs="Times New Roman"/>
          <w:b/>
          <w:bCs/>
        </w:rPr>
        <w:t xml:space="preserve">2.2.  </w:t>
      </w:r>
      <w:r w:rsidRPr="0045628D">
        <w:rPr>
          <w:rFonts w:ascii="Times New Roman" w:hAnsi="Times New Roman" w:cs="Times New Roman"/>
        </w:rPr>
        <w:t>Схемы установки приборов учета, автоматических выключателей, а также номинальные токи автоматических выключателей определить проектом. Однолинейную схему электроснабжения согласовать с лицом, ответственным за электрохозяйство ДНТ.</w:t>
      </w:r>
    </w:p>
    <w:p w:rsidR="009056F7" w:rsidRDefault="009056F7" w:rsidP="003A715F">
      <w:pPr>
        <w:widowControl w:val="0"/>
        <w:autoSpaceDE w:val="0"/>
        <w:spacing w:after="0" w:line="240" w:lineRule="auto"/>
        <w:jc w:val="both"/>
        <w:rPr>
          <w:rFonts w:ascii="Times New Roman" w:hAnsi="Times New Roman" w:cs="Times New Roman"/>
        </w:rPr>
      </w:pPr>
      <w:r w:rsidRPr="0045628D">
        <w:rPr>
          <w:rFonts w:ascii="Times New Roman" w:hAnsi="Times New Roman" w:cs="Times New Roman"/>
          <w:b/>
          <w:bCs/>
        </w:rPr>
        <w:t xml:space="preserve">2.3.  </w:t>
      </w:r>
      <w:r w:rsidRPr="0045628D">
        <w:rPr>
          <w:rFonts w:ascii="Times New Roman" w:hAnsi="Times New Roman" w:cs="Times New Roman"/>
        </w:rPr>
        <w:t>Учет электрической энергии выполнить в соответствии с действующими нормативно-правовыми актами РФ, в том числе ПУЭ, ПТЭЭП.</w:t>
      </w:r>
      <w:r>
        <w:rPr>
          <w:rFonts w:ascii="Times New Roman" w:hAnsi="Times New Roman" w:cs="Times New Roman"/>
        </w:rPr>
        <w:t xml:space="preserve"> </w:t>
      </w:r>
    </w:p>
    <w:p w:rsidR="009056F7" w:rsidRPr="0045628D" w:rsidRDefault="009056F7" w:rsidP="003A715F">
      <w:pPr>
        <w:widowControl w:val="0"/>
        <w:autoSpaceDE w:val="0"/>
        <w:spacing w:after="0" w:line="240" w:lineRule="auto"/>
        <w:jc w:val="both"/>
        <w:rPr>
          <w:rFonts w:ascii="Times New Roman" w:hAnsi="Times New Roman" w:cs="Times New Roman"/>
        </w:rPr>
      </w:pPr>
      <w:r>
        <w:rPr>
          <w:rFonts w:ascii="Times New Roman" w:hAnsi="Times New Roman" w:cs="Times New Roman"/>
        </w:rPr>
        <w:t xml:space="preserve">Узел учета оборудовать </w:t>
      </w:r>
      <w:r>
        <w:rPr>
          <w:rFonts w:ascii="Times New Roman" w:hAnsi="Times New Roman" w:cs="Times New Roman"/>
          <w:lang w:val="en-US"/>
        </w:rPr>
        <w:t>GSM</w:t>
      </w:r>
      <w:r>
        <w:rPr>
          <w:rFonts w:ascii="Times New Roman" w:hAnsi="Times New Roman" w:cs="Times New Roman"/>
        </w:rPr>
        <w:t xml:space="preserve"> модемом для передачи данных со счетчика учета электроэнергии.</w:t>
      </w:r>
      <w:r w:rsidRPr="0045628D">
        <w:rPr>
          <w:rFonts w:ascii="Times New Roman" w:hAnsi="Times New Roman" w:cs="Times New Roman"/>
        </w:rPr>
        <w:br/>
      </w:r>
      <w:r w:rsidRPr="0045628D">
        <w:rPr>
          <w:rFonts w:ascii="Times New Roman" w:hAnsi="Times New Roman" w:cs="Times New Roman"/>
          <w:b/>
          <w:bCs/>
        </w:rPr>
        <w:t xml:space="preserve">2.4.  </w:t>
      </w:r>
      <w:r w:rsidRPr="0045628D">
        <w:rPr>
          <w:rFonts w:ascii="Times New Roman" w:hAnsi="Times New Roman" w:cs="Times New Roman"/>
        </w:rPr>
        <w:t>Использовать приборы учета активной электрической энергии, соответствующие требованиям законодательства РФ об обеспечении единства измерений с классом точности 1,0 и выше.</w:t>
      </w:r>
    </w:p>
    <w:p w:rsidR="009056F7" w:rsidRPr="0045628D" w:rsidRDefault="009056F7" w:rsidP="003A715F">
      <w:pPr>
        <w:widowControl w:val="0"/>
        <w:autoSpaceDE w:val="0"/>
        <w:spacing w:after="0" w:line="240" w:lineRule="auto"/>
        <w:jc w:val="both"/>
        <w:rPr>
          <w:rFonts w:ascii="Times New Roman" w:hAnsi="Times New Roman" w:cs="Times New Roman"/>
        </w:rPr>
      </w:pPr>
      <w:r w:rsidRPr="0045628D">
        <w:rPr>
          <w:rFonts w:ascii="Times New Roman" w:hAnsi="Times New Roman" w:cs="Times New Roman"/>
          <w:b/>
          <w:bCs/>
        </w:rPr>
        <w:t xml:space="preserve">2.5  </w:t>
      </w:r>
      <w:r w:rsidRPr="0045628D">
        <w:rPr>
          <w:rFonts w:ascii="Times New Roman" w:hAnsi="Times New Roman" w:cs="Times New Roman"/>
        </w:rPr>
        <w:t xml:space="preserve"> Узел учета электрической энергии оснастить устройством, обеспечивающим контроль величины максимальной мощности в следующем исполнении:  перед прибором учета установить автоматический выключатель с номинальным током в соответствии с максимальной мощностью присоединяемых энергопринимающих устройств заявителя с возможностью пломбировки соединительных контактов.</w:t>
      </w:r>
      <w:r w:rsidRPr="0045628D">
        <w:rPr>
          <w:rFonts w:ascii="Times New Roman" w:hAnsi="Times New Roman" w:cs="Times New Roman"/>
        </w:rPr>
        <w:br/>
      </w:r>
      <w:r w:rsidRPr="0045628D">
        <w:rPr>
          <w:rFonts w:ascii="Times New Roman" w:hAnsi="Times New Roman" w:cs="Times New Roman"/>
          <w:b/>
          <w:bCs/>
        </w:rPr>
        <w:t>2.6</w:t>
      </w:r>
      <w:r w:rsidRPr="0045628D">
        <w:rPr>
          <w:rFonts w:ascii="Times New Roman" w:hAnsi="Times New Roman" w:cs="Times New Roman"/>
        </w:rPr>
        <w:t xml:space="preserve">  Монтаж узла учета выполнить с возможностью визуального контроля показаний и целостности пломб.</w:t>
      </w:r>
    </w:p>
    <w:p w:rsidR="009056F7" w:rsidRPr="0045628D" w:rsidRDefault="009056F7" w:rsidP="003A715F">
      <w:pPr>
        <w:pStyle w:val="ListParagraph"/>
        <w:spacing w:after="0" w:line="240" w:lineRule="auto"/>
        <w:ind w:left="0"/>
        <w:jc w:val="both"/>
        <w:rPr>
          <w:rFonts w:ascii="Times New Roman" w:hAnsi="Times New Roman" w:cs="Times New Roman"/>
        </w:rPr>
      </w:pPr>
      <w:r w:rsidRPr="0045628D">
        <w:rPr>
          <w:rFonts w:ascii="Times New Roman" w:hAnsi="Times New Roman" w:cs="Times New Roman"/>
          <w:b/>
          <w:bCs/>
        </w:rPr>
        <w:t xml:space="preserve">2.7  </w:t>
      </w:r>
      <w:r w:rsidRPr="0045628D">
        <w:rPr>
          <w:rFonts w:ascii="Times New Roman" w:hAnsi="Times New Roman" w:cs="Times New Roman"/>
        </w:rPr>
        <w:t>Передавать показания прибора учета ежемесячно до 25го числа в Правление Товарищества: лично с занесением показаний в журнал учета или на электронный адрес Правления.</w:t>
      </w:r>
    </w:p>
    <w:p w:rsidR="009056F7" w:rsidRPr="0045628D" w:rsidRDefault="009056F7" w:rsidP="003A715F">
      <w:pPr>
        <w:widowControl w:val="0"/>
        <w:autoSpaceDE w:val="0"/>
        <w:spacing w:after="0" w:line="240" w:lineRule="auto"/>
        <w:jc w:val="both"/>
        <w:rPr>
          <w:rFonts w:ascii="Times New Roman" w:hAnsi="Times New Roman" w:cs="Times New Roman"/>
        </w:rPr>
      </w:pPr>
      <w:r w:rsidRPr="0045628D">
        <w:rPr>
          <w:rFonts w:ascii="Times New Roman" w:hAnsi="Times New Roman" w:cs="Times New Roman"/>
          <w:b/>
          <w:bCs/>
        </w:rPr>
        <w:t>2.8.</w:t>
      </w:r>
      <w:r w:rsidRPr="0045628D">
        <w:rPr>
          <w:rFonts w:ascii="Times New Roman" w:hAnsi="Times New Roman" w:cs="Times New Roman"/>
        </w:rPr>
        <w:t xml:space="preserve"> Обеспечить беспрепятственный допуск уполномоченных представителей ДНТ в пункты контроля и учета количества переданной электрической энергии.</w:t>
      </w:r>
    </w:p>
    <w:p w:rsidR="009056F7" w:rsidRPr="0045628D" w:rsidRDefault="009056F7" w:rsidP="003A715F">
      <w:pPr>
        <w:widowControl w:val="0"/>
        <w:autoSpaceDE w:val="0"/>
        <w:spacing w:after="0" w:line="240" w:lineRule="auto"/>
        <w:jc w:val="both"/>
        <w:rPr>
          <w:rFonts w:ascii="Times New Roman" w:hAnsi="Times New Roman" w:cs="Times New Roman"/>
        </w:rPr>
      </w:pPr>
      <w:r w:rsidRPr="0045628D">
        <w:rPr>
          <w:rFonts w:ascii="Times New Roman" w:hAnsi="Times New Roman" w:cs="Times New Roman"/>
          <w:b/>
          <w:bCs/>
        </w:rPr>
        <w:t xml:space="preserve">2.9. </w:t>
      </w:r>
      <w:r w:rsidRPr="0045628D">
        <w:rPr>
          <w:rFonts w:ascii="Times New Roman" w:hAnsi="Times New Roman" w:cs="Times New Roman"/>
        </w:rPr>
        <w:t>Не производить посадку и не допускать рост деревьев под линиями электропередач.</w:t>
      </w:r>
    </w:p>
    <w:p w:rsidR="009056F7" w:rsidRPr="0045628D" w:rsidRDefault="009056F7" w:rsidP="003A715F">
      <w:pPr>
        <w:widowControl w:val="0"/>
        <w:autoSpaceDE w:val="0"/>
        <w:spacing w:after="0" w:line="240" w:lineRule="auto"/>
        <w:jc w:val="both"/>
        <w:rPr>
          <w:rFonts w:ascii="Times New Roman" w:hAnsi="Times New Roman" w:cs="Times New Roman"/>
        </w:rPr>
      </w:pPr>
      <w:r w:rsidRPr="0045628D">
        <w:rPr>
          <w:rFonts w:ascii="Times New Roman" w:hAnsi="Times New Roman" w:cs="Times New Roman"/>
          <w:b/>
          <w:bCs/>
        </w:rPr>
        <w:t>2.10.</w:t>
      </w:r>
      <w:r w:rsidRPr="0045628D">
        <w:rPr>
          <w:rFonts w:ascii="Times New Roman" w:hAnsi="Times New Roman" w:cs="Times New Roman"/>
        </w:rPr>
        <w:t xml:space="preserve"> Не допускать перегрузку электрической сети ДНТ «Алмаз».</w:t>
      </w:r>
    </w:p>
    <w:p w:rsidR="009056F7" w:rsidRPr="0045628D" w:rsidRDefault="009056F7" w:rsidP="003A715F">
      <w:pPr>
        <w:widowControl w:val="0"/>
        <w:autoSpaceDE w:val="0"/>
        <w:spacing w:after="0" w:line="240" w:lineRule="auto"/>
        <w:jc w:val="both"/>
        <w:rPr>
          <w:rFonts w:ascii="Times New Roman" w:hAnsi="Times New Roman" w:cs="Times New Roman"/>
        </w:rPr>
      </w:pPr>
      <w:r w:rsidRPr="0045628D">
        <w:rPr>
          <w:rFonts w:ascii="Times New Roman" w:hAnsi="Times New Roman" w:cs="Times New Roman"/>
          <w:b/>
          <w:bCs/>
        </w:rPr>
        <w:t>2.11.</w:t>
      </w:r>
      <w:r w:rsidRPr="0045628D">
        <w:rPr>
          <w:rFonts w:ascii="Times New Roman" w:hAnsi="Times New Roman" w:cs="Times New Roman"/>
        </w:rPr>
        <w:t xml:space="preserve"> Производить замену предохранителей и электрического счетчика только совместно с электриком товарищества, с фиксацией номера и показаний счетчика, а так же с дальнейшим его опломбированием.</w:t>
      </w:r>
    </w:p>
    <w:sectPr w:rsidR="009056F7" w:rsidRPr="0045628D" w:rsidSect="0045628D">
      <w:pgSz w:w="11906" w:h="16838"/>
      <w:pgMar w:top="340" w:right="1134"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180"/>
        </w:tabs>
        <w:ind w:left="540"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4944" w:hanging="1800"/>
      </w:pPr>
    </w:lvl>
  </w:abstractNum>
  <w:abstractNum w:abstractNumId="1">
    <w:nsid w:val="08D91D43"/>
    <w:multiLevelType w:val="multilevel"/>
    <w:tmpl w:val="981AB5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441C30"/>
    <w:multiLevelType w:val="multilevel"/>
    <w:tmpl w:val="40B60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6753148"/>
    <w:multiLevelType w:val="multilevel"/>
    <w:tmpl w:val="BF98C650"/>
    <w:lvl w:ilvl="0">
      <w:start w:val="1"/>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540"/>
        </w:tabs>
        <w:ind w:left="540" w:hanging="360"/>
      </w:pPr>
      <w:rPr>
        <w:rFonts w:hint="default"/>
        <w:b w:val="0"/>
        <w:bCs w:val="0"/>
      </w:rPr>
    </w:lvl>
    <w:lvl w:ilvl="2">
      <w:start w:val="1"/>
      <w:numFmt w:val="decimal"/>
      <w:lvlText w:val="%1.%2.%3."/>
      <w:lvlJc w:val="left"/>
      <w:pPr>
        <w:tabs>
          <w:tab w:val="num" w:pos="1080"/>
        </w:tabs>
        <w:ind w:left="1080" w:hanging="720"/>
      </w:pPr>
      <w:rPr>
        <w:rFonts w:hint="default"/>
        <w:b w:val="0"/>
        <w:bCs w:val="0"/>
      </w:rPr>
    </w:lvl>
    <w:lvl w:ilvl="3">
      <w:start w:val="1"/>
      <w:numFmt w:val="decimal"/>
      <w:lvlText w:val="%1.%2.%3.%4."/>
      <w:lvlJc w:val="left"/>
      <w:pPr>
        <w:tabs>
          <w:tab w:val="num" w:pos="1260"/>
        </w:tabs>
        <w:ind w:left="1260" w:hanging="720"/>
      </w:pPr>
      <w:rPr>
        <w:rFonts w:hint="default"/>
        <w:b w:val="0"/>
        <w:bCs w:val="0"/>
      </w:rPr>
    </w:lvl>
    <w:lvl w:ilvl="4">
      <w:start w:val="1"/>
      <w:numFmt w:val="decimal"/>
      <w:lvlText w:val="%1.%2.%3.%4.%5."/>
      <w:lvlJc w:val="left"/>
      <w:pPr>
        <w:tabs>
          <w:tab w:val="num" w:pos="1800"/>
        </w:tabs>
        <w:ind w:left="1800" w:hanging="1080"/>
      </w:pPr>
      <w:rPr>
        <w:rFonts w:hint="default"/>
        <w:b w:val="0"/>
        <w:bCs w:val="0"/>
      </w:rPr>
    </w:lvl>
    <w:lvl w:ilvl="5">
      <w:start w:val="1"/>
      <w:numFmt w:val="decimal"/>
      <w:lvlText w:val="%1.%2.%3.%4.%5.%6."/>
      <w:lvlJc w:val="left"/>
      <w:pPr>
        <w:tabs>
          <w:tab w:val="num" w:pos="1980"/>
        </w:tabs>
        <w:ind w:left="1980" w:hanging="1080"/>
      </w:pPr>
      <w:rPr>
        <w:rFonts w:hint="default"/>
        <w:b w:val="0"/>
        <w:bCs w:val="0"/>
      </w:rPr>
    </w:lvl>
    <w:lvl w:ilvl="6">
      <w:start w:val="1"/>
      <w:numFmt w:val="decimal"/>
      <w:lvlText w:val="%1.%2.%3.%4.%5.%6.%7."/>
      <w:lvlJc w:val="left"/>
      <w:pPr>
        <w:tabs>
          <w:tab w:val="num" w:pos="2520"/>
        </w:tabs>
        <w:ind w:left="2520" w:hanging="1440"/>
      </w:pPr>
      <w:rPr>
        <w:rFonts w:hint="default"/>
        <w:b w:val="0"/>
        <w:bCs w:val="0"/>
      </w:rPr>
    </w:lvl>
    <w:lvl w:ilvl="7">
      <w:start w:val="1"/>
      <w:numFmt w:val="decimal"/>
      <w:lvlText w:val="%1.%2.%3.%4.%5.%6.%7.%8."/>
      <w:lvlJc w:val="left"/>
      <w:pPr>
        <w:tabs>
          <w:tab w:val="num" w:pos="2700"/>
        </w:tabs>
        <w:ind w:left="2700" w:hanging="1440"/>
      </w:pPr>
      <w:rPr>
        <w:rFonts w:hint="default"/>
        <w:b w:val="0"/>
        <w:bCs w:val="0"/>
      </w:rPr>
    </w:lvl>
    <w:lvl w:ilvl="8">
      <w:start w:val="1"/>
      <w:numFmt w:val="decimal"/>
      <w:lvlText w:val="%1.%2.%3.%4.%5.%6.%7.%8.%9."/>
      <w:lvlJc w:val="left"/>
      <w:pPr>
        <w:tabs>
          <w:tab w:val="num" w:pos="3240"/>
        </w:tabs>
        <w:ind w:left="3240" w:hanging="1800"/>
      </w:pPr>
      <w:rPr>
        <w:rFonts w:hint="default"/>
        <w:b w:val="0"/>
        <w:bCs w:val="0"/>
      </w:rPr>
    </w:lvl>
  </w:abstractNum>
  <w:abstractNum w:abstractNumId="4">
    <w:nsid w:val="167830CC"/>
    <w:multiLevelType w:val="multilevel"/>
    <w:tmpl w:val="651083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CB581B"/>
    <w:multiLevelType w:val="hybridMultilevel"/>
    <w:tmpl w:val="997E147C"/>
    <w:lvl w:ilvl="0" w:tplc="1F2400F2">
      <w:start w:val="1"/>
      <w:numFmt w:val="decimal"/>
      <w:lvlText w:val="%1."/>
      <w:lvlJc w:val="left"/>
      <w:pPr>
        <w:tabs>
          <w:tab w:val="num" w:pos="405"/>
        </w:tabs>
        <w:ind w:left="405" w:hanging="360"/>
      </w:pPr>
      <w:rPr>
        <w:b/>
        <w:bCs/>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
    <w:nsid w:val="252B2B68"/>
    <w:multiLevelType w:val="multilevel"/>
    <w:tmpl w:val="F962E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7082216"/>
    <w:multiLevelType w:val="multilevel"/>
    <w:tmpl w:val="BEFEB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14C5E4E"/>
    <w:multiLevelType w:val="hybridMultilevel"/>
    <w:tmpl w:val="3B800F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35E25C22"/>
    <w:multiLevelType w:val="multilevel"/>
    <w:tmpl w:val="89A06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29C02C5"/>
    <w:multiLevelType w:val="multilevel"/>
    <w:tmpl w:val="FACE5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AF355C"/>
    <w:multiLevelType w:val="hybridMultilevel"/>
    <w:tmpl w:val="FBDCD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0178FF"/>
    <w:multiLevelType w:val="hybridMultilevel"/>
    <w:tmpl w:val="8266E1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9528C"/>
    <w:multiLevelType w:val="multilevel"/>
    <w:tmpl w:val="1DD01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A0F3F55"/>
    <w:multiLevelType w:val="multilevel"/>
    <w:tmpl w:val="C4929E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B051A11"/>
    <w:multiLevelType w:val="hybridMultilevel"/>
    <w:tmpl w:val="7736CA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19E4477"/>
    <w:multiLevelType w:val="multilevel"/>
    <w:tmpl w:val="BAD61F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39A507B"/>
    <w:multiLevelType w:val="multilevel"/>
    <w:tmpl w:val="74AED4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8E61DCC"/>
    <w:multiLevelType w:val="hybridMultilevel"/>
    <w:tmpl w:val="262849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D613549"/>
    <w:multiLevelType w:val="multilevel"/>
    <w:tmpl w:val="FB64F6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14"/>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6"/>
  </w:num>
  <w:num w:numId="13">
    <w:abstractNumId w:val="9"/>
  </w:num>
  <w:num w:numId="14">
    <w:abstractNumId w:val="13"/>
  </w:num>
  <w:num w:numId="15">
    <w:abstractNumId w:val="19"/>
  </w:num>
  <w:num w:numId="16">
    <w:abstractNumId w:val="10"/>
  </w:num>
  <w:num w:numId="17">
    <w:abstractNumId w:val="12"/>
  </w:num>
  <w:num w:numId="18">
    <w:abstractNumId w:val="5"/>
  </w:num>
  <w:num w:numId="19">
    <w:abstractNumId w:val="18"/>
  </w:num>
  <w:num w:numId="20">
    <w:abstractNumId w:val="4"/>
  </w:num>
  <w:num w:numId="21">
    <w:abstractNumId w:val="3"/>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4C1"/>
    <w:rsid w:val="0000379F"/>
    <w:rsid w:val="00006E70"/>
    <w:rsid w:val="0001398D"/>
    <w:rsid w:val="00021AC9"/>
    <w:rsid w:val="00071000"/>
    <w:rsid w:val="00083CB1"/>
    <w:rsid w:val="0009118D"/>
    <w:rsid w:val="000A2AAD"/>
    <w:rsid w:val="000B4E41"/>
    <w:rsid w:val="000C6E3B"/>
    <w:rsid w:val="000E1462"/>
    <w:rsid w:val="000E5C7B"/>
    <w:rsid w:val="000E7351"/>
    <w:rsid w:val="000F45BC"/>
    <w:rsid w:val="00102F76"/>
    <w:rsid w:val="0010332B"/>
    <w:rsid w:val="001133E4"/>
    <w:rsid w:val="00121994"/>
    <w:rsid w:val="00160627"/>
    <w:rsid w:val="001611CF"/>
    <w:rsid w:val="00166678"/>
    <w:rsid w:val="00171835"/>
    <w:rsid w:val="00171E91"/>
    <w:rsid w:val="0017267E"/>
    <w:rsid w:val="00183173"/>
    <w:rsid w:val="00187E09"/>
    <w:rsid w:val="0019556C"/>
    <w:rsid w:val="001B235A"/>
    <w:rsid w:val="001D0964"/>
    <w:rsid w:val="001F2766"/>
    <w:rsid w:val="00261664"/>
    <w:rsid w:val="00262E03"/>
    <w:rsid w:val="0027535E"/>
    <w:rsid w:val="002904C2"/>
    <w:rsid w:val="002973A2"/>
    <w:rsid w:val="00297757"/>
    <w:rsid w:val="002A05DB"/>
    <w:rsid w:val="002A3A48"/>
    <w:rsid w:val="002B44AB"/>
    <w:rsid w:val="002B5999"/>
    <w:rsid w:val="00302B16"/>
    <w:rsid w:val="003242E9"/>
    <w:rsid w:val="003338B7"/>
    <w:rsid w:val="00347C59"/>
    <w:rsid w:val="00354177"/>
    <w:rsid w:val="00360247"/>
    <w:rsid w:val="003836F2"/>
    <w:rsid w:val="0039089A"/>
    <w:rsid w:val="00393184"/>
    <w:rsid w:val="003A715F"/>
    <w:rsid w:val="003A7502"/>
    <w:rsid w:val="003C3999"/>
    <w:rsid w:val="003D0F90"/>
    <w:rsid w:val="003D546A"/>
    <w:rsid w:val="003E0DB7"/>
    <w:rsid w:val="003F2F44"/>
    <w:rsid w:val="004008D4"/>
    <w:rsid w:val="00404379"/>
    <w:rsid w:val="00445328"/>
    <w:rsid w:val="0045628D"/>
    <w:rsid w:val="00460C7C"/>
    <w:rsid w:val="004678E2"/>
    <w:rsid w:val="00475BE0"/>
    <w:rsid w:val="00476545"/>
    <w:rsid w:val="00486ED7"/>
    <w:rsid w:val="00486F77"/>
    <w:rsid w:val="004B6C2A"/>
    <w:rsid w:val="004C3FED"/>
    <w:rsid w:val="004C464A"/>
    <w:rsid w:val="004F179B"/>
    <w:rsid w:val="004F5F21"/>
    <w:rsid w:val="0054188A"/>
    <w:rsid w:val="0056589D"/>
    <w:rsid w:val="00572388"/>
    <w:rsid w:val="00572B4D"/>
    <w:rsid w:val="00574120"/>
    <w:rsid w:val="005C7E6A"/>
    <w:rsid w:val="005D31E0"/>
    <w:rsid w:val="005D6BE3"/>
    <w:rsid w:val="006119AF"/>
    <w:rsid w:val="006121A6"/>
    <w:rsid w:val="0061774E"/>
    <w:rsid w:val="0063307F"/>
    <w:rsid w:val="00637696"/>
    <w:rsid w:val="0067683D"/>
    <w:rsid w:val="00693CCD"/>
    <w:rsid w:val="006A3F75"/>
    <w:rsid w:val="006B24FB"/>
    <w:rsid w:val="006D5698"/>
    <w:rsid w:val="006F7873"/>
    <w:rsid w:val="00710512"/>
    <w:rsid w:val="00723B9D"/>
    <w:rsid w:val="00757497"/>
    <w:rsid w:val="00772233"/>
    <w:rsid w:val="00775C23"/>
    <w:rsid w:val="0079079A"/>
    <w:rsid w:val="00797464"/>
    <w:rsid w:val="00797F85"/>
    <w:rsid w:val="007A13ED"/>
    <w:rsid w:val="007B047E"/>
    <w:rsid w:val="007B6CE2"/>
    <w:rsid w:val="007C042F"/>
    <w:rsid w:val="007C1AD2"/>
    <w:rsid w:val="007C4ACE"/>
    <w:rsid w:val="007D0C73"/>
    <w:rsid w:val="007E0A39"/>
    <w:rsid w:val="00800CA2"/>
    <w:rsid w:val="00814890"/>
    <w:rsid w:val="00820011"/>
    <w:rsid w:val="0082584C"/>
    <w:rsid w:val="008340FD"/>
    <w:rsid w:val="008378F4"/>
    <w:rsid w:val="008474E3"/>
    <w:rsid w:val="008725D5"/>
    <w:rsid w:val="00873F20"/>
    <w:rsid w:val="0087592E"/>
    <w:rsid w:val="00892E6E"/>
    <w:rsid w:val="008A75D4"/>
    <w:rsid w:val="008B3E07"/>
    <w:rsid w:val="008C4FFF"/>
    <w:rsid w:val="008C7482"/>
    <w:rsid w:val="008D0496"/>
    <w:rsid w:val="008D20F9"/>
    <w:rsid w:val="008E0B99"/>
    <w:rsid w:val="008E35B1"/>
    <w:rsid w:val="009056F7"/>
    <w:rsid w:val="00911409"/>
    <w:rsid w:val="0091748C"/>
    <w:rsid w:val="009220D8"/>
    <w:rsid w:val="00926102"/>
    <w:rsid w:val="00927047"/>
    <w:rsid w:val="0093345B"/>
    <w:rsid w:val="009446CE"/>
    <w:rsid w:val="00954D9D"/>
    <w:rsid w:val="00994769"/>
    <w:rsid w:val="009E306D"/>
    <w:rsid w:val="009E61C4"/>
    <w:rsid w:val="009E61EB"/>
    <w:rsid w:val="00A3672F"/>
    <w:rsid w:val="00A46AA7"/>
    <w:rsid w:val="00A5358E"/>
    <w:rsid w:val="00A53A20"/>
    <w:rsid w:val="00A56A00"/>
    <w:rsid w:val="00A8272F"/>
    <w:rsid w:val="00A93274"/>
    <w:rsid w:val="00A95A5C"/>
    <w:rsid w:val="00A96FCC"/>
    <w:rsid w:val="00AA053F"/>
    <w:rsid w:val="00AB1460"/>
    <w:rsid w:val="00AB203E"/>
    <w:rsid w:val="00AB2352"/>
    <w:rsid w:val="00AD1D22"/>
    <w:rsid w:val="00AD21FE"/>
    <w:rsid w:val="00AE3078"/>
    <w:rsid w:val="00AF1C68"/>
    <w:rsid w:val="00AF2DA4"/>
    <w:rsid w:val="00B13F78"/>
    <w:rsid w:val="00B15B4B"/>
    <w:rsid w:val="00B20F77"/>
    <w:rsid w:val="00B256F4"/>
    <w:rsid w:val="00B353F4"/>
    <w:rsid w:val="00B40B62"/>
    <w:rsid w:val="00B4542A"/>
    <w:rsid w:val="00B50731"/>
    <w:rsid w:val="00B52B42"/>
    <w:rsid w:val="00B763AF"/>
    <w:rsid w:val="00B76A63"/>
    <w:rsid w:val="00BA7EB5"/>
    <w:rsid w:val="00BB368F"/>
    <w:rsid w:val="00C15C7B"/>
    <w:rsid w:val="00C20065"/>
    <w:rsid w:val="00C203FA"/>
    <w:rsid w:val="00C22B53"/>
    <w:rsid w:val="00C3413A"/>
    <w:rsid w:val="00C83957"/>
    <w:rsid w:val="00C83A9E"/>
    <w:rsid w:val="00CC02DB"/>
    <w:rsid w:val="00CC2F60"/>
    <w:rsid w:val="00CD58D2"/>
    <w:rsid w:val="00CD6D50"/>
    <w:rsid w:val="00CE0652"/>
    <w:rsid w:val="00CE6F90"/>
    <w:rsid w:val="00CF74A1"/>
    <w:rsid w:val="00D3096F"/>
    <w:rsid w:val="00D3524C"/>
    <w:rsid w:val="00D433F7"/>
    <w:rsid w:val="00D566F3"/>
    <w:rsid w:val="00D60041"/>
    <w:rsid w:val="00D64816"/>
    <w:rsid w:val="00D73CC0"/>
    <w:rsid w:val="00D96F4E"/>
    <w:rsid w:val="00DD04C1"/>
    <w:rsid w:val="00DD10C6"/>
    <w:rsid w:val="00DF41C0"/>
    <w:rsid w:val="00E1193A"/>
    <w:rsid w:val="00E15C95"/>
    <w:rsid w:val="00E2042E"/>
    <w:rsid w:val="00E541F8"/>
    <w:rsid w:val="00EA258D"/>
    <w:rsid w:val="00EA6508"/>
    <w:rsid w:val="00EB4D6D"/>
    <w:rsid w:val="00EE5A03"/>
    <w:rsid w:val="00EE74AD"/>
    <w:rsid w:val="00EE7899"/>
    <w:rsid w:val="00F27CAD"/>
    <w:rsid w:val="00F416D7"/>
    <w:rsid w:val="00F64D43"/>
    <w:rsid w:val="00F75A52"/>
    <w:rsid w:val="00FA3D0C"/>
    <w:rsid w:val="00FA5984"/>
    <w:rsid w:val="00FA5A0F"/>
    <w:rsid w:val="00FB1BE7"/>
    <w:rsid w:val="00FC2668"/>
    <w:rsid w:val="00FE26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0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uiPriority w:val="99"/>
    <w:rsid w:val="00820011"/>
  </w:style>
  <w:style w:type="character" w:styleId="Hyperlink">
    <w:name w:val="Hyperlink"/>
    <w:basedOn w:val="DefaultParagraphFont"/>
    <w:uiPriority w:val="99"/>
    <w:semiHidden/>
    <w:rsid w:val="00C83A9E"/>
    <w:rPr>
      <w:color w:val="0000FF"/>
      <w:u w:val="single"/>
    </w:rPr>
  </w:style>
  <w:style w:type="paragraph" w:customStyle="1" w:styleId="1">
    <w:name w:val="Абзац списка1"/>
    <w:basedOn w:val="Normal"/>
    <w:uiPriority w:val="99"/>
    <w:rsid w:val="004678E2"/>
    <w:pPr>
      <w:suppressAutoHyphens/>
      <w:ind w:left="720"/>
    </w:pPr>
    <w:rPr>
      <w:rFonts w:eastAsia="SimSun"/>
      <w:kern w:val="2"/>
    </w:rPr>
  </w:style>
  <w:style w:type="paragraph" w:styleId="BodyText3">
    <w:name w:val="Body Text 3"/>
    <w:basedOn w:val="Normal"/>
    <w:link w:val="BodyText3Char"/>
    <w:uiPriority w:val="99"/>
    <w:semiHidden/>
    <w:rsid w:val="007C042F"/>
    <w:pPr>
      <w:suppressAutoHyphens/>
      <w:spacing w:after="120" w:line="240" w:lineRule="auto"/>
    </w:pPr>
    <w:rPr>
      <w:sz w:val="16"/>
      <w:szCs w:val="16"/>
      <w:lang w:eastAsia="ar-SA"/>
    </w:rPr>
  </w:style>
  <w:style w:type="character" w:customStyle="1" w:styleId="BodyText3Char">
    <w:name w:val="Body Text 3 Char"/>
    <w:basedOn w:val="DefaultParagraphFont"/>
    <w:link w:val="BodyText3"/>
    <w:uiPriority w:val="99"/>
    <w:semiHidden/>
    <w:locked/>
    <w:rsid w:val="007C042F"/>
    <w:rPr>
      <w:rFonts w:ascii="Times New Roman" w:hAnsi="Times New Roman" w:cs="Times New Roman"/>
      <w:sz w:val="16"/>
      <w:szCs w:val="16"/>
      <w:lang w:eastAsia="ar-SA" w:bidi="ar-SA"/>
    </w:rPr>
  </w:style>
  <w:style w:type="paragraph" w:styleId="ListParagraph">
    <w:name w:val="List Paragraph"/>
    <w:basedOn w:val="Normal"/>
    <w:uiPriority w:val="99"/>
    <w:qFormat/>
    <w:rsid w:val="000E7351"/>
    <w:pPr>
      <w:ind w:left="720"/>
    </w:pPr>
  </w:style>
  <w:style w:type="paragraph" w:styleId="NoSpacing">
    <w:name w:val="No Spacing"/>
    <w:uiPriority w:val="99"/>
    <w:qFormat/>
    <w:rsid w:val="00B13F78"/>
    <w:rPr>
      <w:rFonts w:cs="Calibri"/>
      <w:lang w:eastAsia="en-US"/>
    </w:rPr>
  </w:style>
  <w:style w:type="paragraph" w:styleId="BalloonText">
    <w:name w:val="Balloon Text"/>
    <w:basedOn w:val="Normal"/>
    <w:link w:val="BalloonTextChar"/>
    <w:uiPriority w:val="99"/>
    <w:semiHidden/>
    <w:rsid w:val="00B50731"/>
    <w:rPr>
      <w:sz w:val="2"/>
      <w:szCs w:val="2"/>
    </w:rPr>
  </w:style>
  <w:style w:type="character" w:customStyle="1" w:styleId="BalloonTextChar">
    <w:name w:val="Balloon Text Char"/>
    <w:basedOn w:val="DefaultParagraphFont"/>
    <w:link w:val="BalloonText"/>
    <w:uiPriority w:val="99"/>
    <w:semiHidden/>
    <w:locked/>
    <w:rsid w:val="0016667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739988393">
      <w:marLeft w:val="0"/>
      <w:marRight w:val="0"/>
      <w:marTop w:val="0"/>
      <w:marBottom w:val="0"/>
      <w:divBdr>
        <w:top w:val="none" w:sz="0" w:space="0" w:color="auto"/>
        <w:left w:val="none" w:sz="0" w:space="0" w:color="auto"/>
        <w:bottom w:val="none" w:sz="0" w:space="0" w:color="auto"/>
        <w:right w:val="none" w:sz="0" w:space="0" w:color="auto"/>
      </w:divBdr>
    </w:div>
    <w:div w:id="739988396">
      <w:marLeft w:val="0"/>
      <w:marRight w:val="0"/>
      <w:marTop w:val="0"/>
      <w:marBottom w:val="0"/>
      <w:divBdr>
        <w:top w:val="none" w:sz="0" w:space="0" w:color="auto"/>
        <w:left w:val="none" w:sz="0" w:space="0" w:color="auto"/>
        <w:bottom w:val="none" w:sz="0" w:space="0" w:color="auto"/>
        <w:right w:val="none" w:sz="0" w:space="0" w:color="auto"/>
      </w:divBdr>
    </w:div>
    <w:div w:id="739988410">
      <w:marLeft w:val="0"/>
      <w:marRight w:val="0"/>
      <w:marTop w:val="0"/>
      <w:marBottom w:val="0"/>
      <w:divBdr>
        <w:top w:val="none" w:sz="0" w:space="0" w:color="auto"/>
        <w:left w:val="none" w:sz="0" w:space="0" w:color="auto"/>
        <w:bottom w:val="none" w:sz="0" w:space="0" w:color="auto"/>
        <w:right w:val="none" w:sz="0" w:space="0" w:color="auto"/>
      </w:divBdr>
    </w:div>
    <w:div w:id="739988411">
      <w:marLeft w:val="0"/>
      <w:marRight w:val="0"/>
      <w:marTop w:val="0"/>
      <w:marBottom w:val="0"/>
      <w:divBdr>
        <w:top w:val="none" w:sz="0" w:space="0" w:color="auto"/>
        <w:left w:val="none" w:sz="0" w:space="0" w:color="auto"/>
        <w:bottom w:val="none" w:sz="0" w:space="0" w:color="auto"/>
        <w:right w:val="none" w:sz="0" w:space="0" w:color="auto"/>
      </w:divBdr>
      <w:divsChild>
        <w:div w:id="739988406">
          <w:marLeft w:val="0"/>
          <w:marRight w:val="0"/>
          <w:marTop w:val="0"/>
          <w:marBottom w:val="0"/>
          <w:divBdr>
            <w:top w:val="none" w:sz="0" w:space="0" w:color="auto"/>
            <w:left w:val="none" w:sz="0" w:space="0" w:color="auto"/>
            <w:bottom w:val="none" w:sz="0" w:space="0" w:color="auto"/>
            <w:right w:val="none" w:sz="0" w:space="0" w:color="auto"/>
          </w:divBdr>
        </w:div>
        <w:div w:id="739988428">
          <w:marLeft w:val="0"/>
          <w:marRight w:val="0"/>
          <w:marTop w:val="0"/>
          <w:marBottom w:val="0"/>
          <w:divBdr>
            <w:top w:val="none" w:sz="0" w:space="0" w:color="auto"/>
            <w:left w:val="none" w:sz="0" w:space="0" w:color="auto"/>
            <w:bottom w:val="none" w:sz="0" w:space="0" w:color="auto"/>
            <w:right w:val="none" w:sz="0" w:space="0" w:color="auto"/>
          </w:divBdr>
        </w:div>
        <w:div w:id="739988451">
          <w:marLeft w:val="0"/>
          <w:marRight w:val="0"/>
          <w:marTop w:val="0"/>
          <w:marBottom w:val="0"/>
          <w:divBdr>
            <w:top w:val="none" w:sz="0" w:space="0" w:color="auto"/>
            <w:left w:val="none" w:sz="0" w:space="0" w:color="auto"/>
            <w:bottom w:val="none" w:sz="0" w:space="0" w:color="auto"/>
            <w:right w:val="none" w:sz="0" w:space="0" w:color="auto"/>
          </w:divBdr>
        </w:div>
        <w:div w:id="739988454">
          <w:marLeft w:val="0"/>
          <w:marRight w:val="0"/>
          <w:marTop w:val="0"/>
          <w:marBottom w:val="0"/>
          <w:divBdr>
            <w:top w:val="none" w:sz="0" w:space="0" w:color="auto"/>
            <w:left w:val="none" w:sz="0" w:space="0" w:color="auto"/>
            <w:bottom w:val="none" w:sz="0" w:space="0" w:color="auto"/>
            <w:right w:val="none" w:sz="0" w:space="0" w:color="auto"/>
          </w:divBdr>
        </w:div>
      </w:divsChild>
    </w:div>
    <w:div w:id="739988422">
      <w:marLeft w:val="0"/>
      <w:marRight w:val="0"/>
      <w:marTop w:val="0"/>
      <w:marBottom w:val="0"/>
      <w:divBdr>
        <w:top w:val="none" w:sz="0" w:space="0" w:color="auto"/>
        <w:left w:val="none" w:sz="0" w:space="0" w:color="auto"/>
        <w:bottom w:val="none" w:sz="0" w:space="0" w:color="auto"/>
        <w:right w:val="none" w:sz="0" w:space="0" w:color="auto"/>
      </w:divBdr>
    </w:div>
    <w:div w:id="739988427">
      <w:marLeft w:val="0"/>
      <w:marRight w:val="0"/>
      <w:marTop w:val="0"/>
      <w:marBottom w:val="0"/>
      <w:divBdr>
        <w:top w:val="none" w:sz="0" w:space="0" w:color="auto"/>
        <w:left w:val="none" w:sz="0" w:space="0" w:color="auto"/>
        <w:bottom w:val="none" w:sz="0" w:space="0" w:color="auto"/>
        <w:right w:val="none" w:sz="0" w:space="0" w:color="auto"/>
      </w:divBdr>
      <w:divsChild>
        <w:div w:id="739988420">
          <w:marLeft w:val="0"/>
          <w:marRight w:val="0"/>
          <w:marTop w:val="0"/>
          <w:marBottom w:val="0"/>
          <w:divBdr>
            <w:top w:val="none" w:sz="0" w:space="0" w:color="auto"/>
            <w:left w:val="none" w:sz="0" w:space="0" w:color="auto"/>
            <w:bottom w:val="none" w:sz="0" w:space="0" w:color="auto"/>
            <w:right w:val="none" w:sz="0" w:space="0" w:color="auto"/>
          </w:divBdr>
          <w:divsChild>
            <w:div w:id="739988419">
              <w:marLeft w:val="-5100"/>
              <w:marRight w:val="0"/>
              <w:marTop w:val="0"/>
              <w:marBottom w:val="0"/>
              <w:divBdr>
                <w:top w:val="none" w:sz="0" w:space="0" w:color="auto"/>
                <w:left w:val="none" w:sz="0" w:space="0" w:color="auto"/>
                <w:bottom w:val="none" w:sz="0" w:space="0" w:color="auto"/>
                <w:right w:val="none" w:sz="0" w:space="0" w:color="auto"/>
              </w:divBdr>
              <w:divsChild>
                <w:div w:id="739988426">
                  <w:marLeft w:val="0"/>
                  <w:marRight w:val="0"/>
                  <w:marTop w:val="0"/>
                  <w:marBottom w:val="0"/>
                  <w:divBdr>
                    <w:top w:val="none" w:sz="0" w:space="0" w:color="auto"/>
                    <w:left w:val="none" w:sz="0" w:space="0" w:color="auto"/>
                    <w:bottom w:val="none" w:sz="0" w:space="0" w:color="auto"/>
                    <w:right w:val="none" w:sz="0" w:space="0" w:color="auto"/>
                  </w:divBdr>
                  <w:divsChild>
                    <w:div w:id="739988436">
                      <w:marLeft w:val="0"/>
                      <w:marRight w:val="0"/>
                      <w:marTop w:val="0"/>
                      <w:marBottom w:val="0"/>
                      <w:divBdr>
                        <w:top w:val="none" w:sz="0" w:space="0" w:color="auto"/>
                        <w:left w:val="none" w:sz="0" w:space="0" w:color="auto"/>
                        <w:bottom w:val="none" w:sz="0" w:space="0" w:color="auto"/>
                        <w:right w:val="none" w:sz="0" w:space="0" w:color="auto"/>
                      </w:divBdr>
                      <w:divsChild>
                        <w:div w:id="739988414">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739988424">
              <w:marLeft w:val="0"/>
              <w:marRight w:val="0"/>
              <w:marTop w:val="0"/>
              <w:marBottom w:val="0"/>
              <w:divBdr>
                <w:top w:val="none" w:sz="0" w:space="0" w:color="auto"/>
                <w:left w:val="none" w:sz="0" w:space="0" w:color="auto"/>
                <w:bottom w:val="none" w:sz="0" w:space="0" w:color="auto"/>
                <w:right w:val="none" w:sz="0" w:space="0" w:color="auto"/>
              </w:divBdr>
              <w:divsChild>
                <w:div w:id="739988409">
                  <w:marLeft w:val="150"/>
                  <w:marRight w:val="0"/>
                  <w:marTop w:val="0"/>
                  <w:marBottom w:val="0"/>
                  <w:divBdr>
                    <w:top w:val="single" w:sz="12" w:space="0" w:color="FFFFFF"/>
                    <w:left w:val="single" w:sz="12" w:space="0" w:color="FFFFFF"/>
                    <w:bottom w:val="single" w:sz="12" w:space="0" w:color="FFFFFF"/>
                    <w:right w:val="single" w:sz="12" w:space="0" w:color="FFFFFF"/>
                  </w:divBdr>
                </w:div>
                <w:div w:id="739988441">
                  <w:marLeft w:val="150"/>
                  <w:marRight w:val="0"/>
                  <w:marTop w:val="0"/>
                  <w:marBottom w:val="0"/>
                  <w:divBdr>
                    <w:top w:val="single" w:sz="12" w:space="0" w:color="FFFFFF"/>
                    <w:left w:val="single" w:sz="12" w:space="0" w:color="FFFFFF"/>
                    <w:bottom w:val="single" w:sz="12" w:space="0" w:color="FFFFFF"/>
                    <w:right w:val="single" w:sz="12" w:space="0" w:color="FFFFFF"/>
                  </w:divBdr>
                </w:div>
              </w:divsChild>
            </w:div>
            <w:div w:id="739988437">
              <w:marLeft w:val="-5100"/>
              <w:marRight w:val="0"/>
              <w:marTop w:val="0"/>
              <w:marBottom w:val="0"/>
              <w:divBdr>
                <w:top w:val="none" w:sz="0" w:space="0" w:color="auto"/>
                <w:left w:val="none" w:sz="0" w:space="0" w:color="auto"/>
                <w:bottom w:val="none" w:sz="0" w:space="0" w:color="auto"/>
                <w:right w:val="none" w:sz="0" w:space="0" w:color="auto"/>
              </w:divBdr>
              <w:divsChild>
                <w:div w:id="739988423">
                  <w:marLeft w:val="0"/>
                  <w:marRight w:val="0"/>
                  <w:marTop w:val="0"/>
                  <w:marBottom w:val="0"/>
                  <w:divBdr>
                    <w:top w:val="none" w:sz="0" w:space="0" w:color="auto"/>
                    <w:left w:val="none" w:sz="0" w:space="0" w:color="auto"/>
                    <w:bottom w:val="none" w:sz="0" w:space="0" w:color="auto"/>
                    <w:right w:val="none" w:sz="0" w:space="0" w:color="auto"/>
                  </w:divBdr>
                  <w:divsChild>
                    <w:div w:id="739988447">
                      <w:marLeft w:val="0"/>
                      <w:marRight w:val="0"/>
                      <w:marTop w:val="0"/>
                      <w:marBottom w:val="0"/>
                      <w:divBdr>
                        <w:top w:val="none" w:sz="0" w:space="0" w:color="auto"/>
                        <w:left w:val="none" w:sz="0" w:space="0" w:color="auto"/>
                        <w:bottom w:val="none" w:sz="0" w:space="0" w:color="auto"/>
                        <w:right w:val="none" w:sz="0" w:space="0" w:color="auto"/>
                      </w:divBdr>
                      <w:divsChild>
                        <w:div w:id="739988395">
                          <w:marLeft w:val="0"/>
                          <w:marRight w:val="0"/>
                          <w:marTop w:val="0"/>
                          <w:marBottom w:val="150"/>
                          <w:divBdr>
                            <w:top w:val="none" w:sz="0" w:space="0" w:color="auto"/>
                            <w:left w:val="none" w:sz="0" w:space="0" w:color="auto"/>
                            <w:bottom w:val="none" w:sz="0" w:space="0" w:color="auto"/>
                            <w:right w:val="none" w:sz="0" w:space="0" w:color="auto"/>
                          </w:divBdr>
                        </w:div>
                        <w:div w:id="739988442">
                          <w:marLeft w:val="-300"/>
                          <w:marRight w:val="-300"/>
                          <w:marTop w:val="0"/>
                          <w:marBottom w:val="150"/>
                          <w:divBdr>
                            <w:top w:val="none" w:sz="0" w:space="0" w:color="auto"/>
                            <w:left w:val="none" w:sz="0" w:space="0" w:color="auto"/>
                            <w:bottom w:val="none" w:sz="0" w:space="0" w:color="auto"/>
                            <w:right w:val="none" w:sz="0" w:space="0" w:color="auto"/>
                          </w:divBdr>
                        </w:div>
                        <w:div w:id="739988446">
                          <w:marLeft w:val="0"/>
                          <w:marRight w:val="0"/>
                          <w:marTop w:val="0"/>
                          <w:marBottom w:val="150"/>
                          <w:divBdr>
                            <w:top w:val="none" w:sz="0" w:space="0" w:color="auto"/>
                            <w:left w:val="none" w:sz="0" w:space="0" w:color="auto"/>
                            <w:bottom w:val="none" w:sz="0" w:space="0" w:color="auto"/>
                            <w:right w:val="none" w:sz="0" w:space="0" w:color="auto"/>
                          </w:divBdr>
                        </w:div>
                        <w:div w:id="739988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9988443">
              <w:marLeft w:val="0"/>
              <w:marRight w:val="0"/>
              <w:marTop w:val="0"/>
              <w:marBottom w:val="0"/>
              <w:divBdr>
                <w:top w:val="none" w:sz="0" w:space="0" w:color="auto"/>
                <w:left w:val="none" w:sz="0" w:space="0" w:color="auto"/>
                <w:bottom w:val="none" w:sz="0" w:space="0" w:color="auto"/>
                <w:right w:val="none" w:sz="0" w:space="0" w:color="auto"/>
              </w:divBdr>
              <w:divsChild>
                <w:div w:id="739988408">
                  <w:marLeft w:val="0"/>
                  <w:marRight w:val="0"/>
                  <w:marTop w:val="0"/>
                  <w:marBottom w:val="0"/>
                  <w:divBdr>
                    <w:top w:val="none" w:sz="0" w:space="0" w:color="auto"/>
                    <w:left w:val="none" w:sz="0" w:space="0" w:color="auto"/>
                    <w:bottom w:val="none" w:sz="0" w:space="0" w:color="auto"/>
                    <w:right w:val="none" w:sz="0" w:space="0" w:color="auto"/>
                  </w:divBdr>
                  <w:divsChild>
                    <w:div w:id="739988400">
                      <w:marLeft w:val="0"/>
                      <w:marRight w:val="0"/>
                      <w:marTop w:val="0"/>
                      <w:marBottom w:val="0"/>
                      <w:divBdr>
                        <w:top w:val="none" w:sz="0" w:space="0" w:color="auto"/>
                        <w:left w:val="none" w:sz="0" w:space="0" w:color="auto"/>
                        <w:bottom w:val="none" w:sz="0" w:space="0" w:color="auto"/>
                        <w:right w:val="none" w:sz="0" w:space="0" w:color="auto"/>
                      </w:divBdr>
                      <w:divsChild>
                        <w:div w:id="739988445">
                          <w:marLeft w:val="0"/>
                          <w:marRight w:val="0"/>
                          <w:marTop w:val="0"/>
                          <w:marBottom w:val="0"/>
                          <w:divBdr>
                            <w:top w:val="none" w:sz="0" w:space="0" w:color="auto"/>
                            <w:left w:val="none" w:sz="0" w:space="0" w:color="auto"/>
                            <w:bottom w:val="none" w:sz="0" w:space="0" w:color="auto"/>
                            <w:right w:val="none" w:sz="0" w:space="0" w:color="auto"/>
                          </w:divBdr>
                          <w:divsChild>
                            <w:div w:id="7399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8403">
                      <w:marLeft w:val="0"/>
                      <w:marRight w:val="0"/>
                      <w:marTop w:val="0"/>
                      <w:marBottom w:val="375"/>
                      <w:divBdr>
                        <w:top w:val="none" w:sz="0" w:space="0" w:color="auto"/>
                        <w:left w:val="none" w:sz="0" w:space="0" w:color="auto"/>
                        <w:bottom w:val="none" w:sz="0" w:space="0" w:color="auto"/>
                        <w:right w:val="none" w:sz="0" w:space="0" w:color="auto"/>
                      </w:divBdr>
                      <w:divsChild>
                        <w:div w:id="739988397">
                          <w:marLeft w:val="0"/>
                          <w:marRight w:val="0"/>
                          <w:marTop w:val="0"/>
                          <w:marBottom w:val="0"/>
                          <w:divBdr>
                            <w:top w:val="none" w:sz="0" w:space="0" w:color="auto"/>
                            <w:left w:val="none" w:sz="0" w:space="0" w:color="auto"/>
                            <w:bottom w:val="none" w:sz="0" w:space="0" w:color="auto"/>
                            <w:right w:val="none" w:sz="0" w:space="0" w:color="auto"/>
                          </w:divBdr>
                        </w:div>
                        <w:div w:id="739988405">
                          <w:marLeft w:val="0"/>
                          <w:marRight w:val="0"/>
                          <w:marTop w:val="0"/>
                          <w:marBottom w:val="0"/>
                          <w:divBdr>
                            <w:top w:val="none" w:sz="0" w:space="0" w:color="auto"/>
                            <w:left w:val="none" w:sz="0" w:space="0" w:color="auto"/>
                            <w:bottom w:val="none" w:sz="0" w:space="0" w:color="auto"/>
                            <w:right w:val="none" w:sz="0" w:space="0" w:color="auto"/>
                          </w:divBdr>
                          <w:divsChild>
                            <w:div w:id="739988412">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739988416">
                          <w:marLeft w:val="0"/>
                          <w:marRight w:val="0"/>
                          <w:marTop w:val="0"/>
                          <w:marBottom w:val="0"/>
                          <w:divBdr>
                            <w:top w:val="none" w:sz="0" w:space="0" w:color="auto"/>
                            <w:left w:val="none" w:sz="0" w:space="0" w:color="auto"/>
                            <w:bottom w:val="none" w:sz="0" w:space="0" w:color="auto"/>
                            <w:right w:val="none" w:sz="0" w:space="0" w:color="auto"/>
                          </w:divBdr>
                        </w:div>
                        <w:div w:id="739988418">
                          <w:marLeft w:val="0"/>
                          <w:marRight w:val="0"/>
                          <w:marTop w:val="0"/>
                          <w:marBottom w:val="0"/>
                          <w:divBdr>
                            <w:top w:val="none" w:sz="0" w:space="0" w:color="auto"/>
                            <w:left w:val="none" w:sz="0" w:space="0" w:color="auto"/>
                            <w:bottom w:val="none" w:sz="0" w:space="0" w:color="auto"/>
                            <w:right w:val="none" w:sz="0" w:space="0" w:color="auto"/>
                          </w:divBdr>
                          <w:divsChild>
                            <w:div w:id="739988449">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739988425">
                          <w:marLeft w:val="0"/>
                          <w:marRight w:val="0"/>
                          <w:marTop w:val="0"/>
                          <w:marBottom w:val="0"/>
                          <w:divBdr>
                            <w:top w:val="none" w:sz="0" w:space="0" w:color="auto"/>
                            <w:left w:val="none" w:sz="0" w:space="0" w:color="auto"/>
                            <w:bottom w:val="none" w:sz="0" w:space="0" w:color="auto"/>
                            <w:right w:val="none" w:sz="0" w:space="0" w:color="auto"/>
                          </w:divBdr>
                        </w:div>
                        <w:div w:id="739988429">
                          <w:marLeft w:val="0"/>
                          <w:marRight w:val="0"/>
                          <w:marTop w:val="0"/>
                          <w:marBottom w:val="0"/>
                          <w:divBdr>
                            <w:top w:val="none" w:sz="0" w:space="0" w:color="auto"/>
                            <w:left w:val="none" w:sz="0" w:space="0" w:color="auto"/>
                            <w:bottom w:val="none" w:sz="0" w:space="0" w:color="auto"/>
                            <w:right w:val="none" w:sz="0" w:space="0" w:color="auto"/>
                          </w:divBdr>
                        </w:div>
                        <w:div w:id="739988431">
                          <w:marLeft w:val="0"/>
                          <w:marRight w:val="0"/>
                          <w:marTop w:val="0"/>
                          <w:marBottom w:val="0"/>
                          <w:divBdr>
                            <w:top w:val="none" w:sz="0" w:space="0" w:color="auto"/>
                            <w:left w:val="none" w:sz="0" w:space="0" w:color="auto"/>
                            <w:bottom w:val="none" w:sz="0" w:space="0" w:color="auto"/>
                            <w:right w:val="none" w:sz="0" w:space="0" w:color="auto"/>
                          </w:divBdr>
                        </w:div>
                        <w:div w:id="739988433">
                          <w:marLeft w:val="0"/>
                          <w:marRight w:val="0"/>
                          <w:marTop w:val="0"/>
                          <w:marBottom w:val="0"/>
                          <w:divBdr>
                            <w:top w:val="none" w:sz="0" w:space="0" w:color="auto"/>
                            <w:left w:val="none" w:sz="0" w:space="0" w:color="auto"/>
                            <w:bottom w:val="none" w:sz="0" w:space="0" w:color="auto"/>
                            <w:right w:val="none" w:sz="0" w:space="0" w:color="auto"/>
                          </w:divBdr>
                          <w:divsChild>
                            <w:div w:id="739988399">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739988435">
                          <w:marLeft w:val="0"/>
                          <w:marRight w:val="0"/>
                          <w:marTop w:val="0"/>
                          <w:marBottom w:val="0"/>
                          <w:divBdr>
                            <w:top w:val="none" w:sz="0" w:space="0" w:color="auto"/>
                            <w:left w:val="none" w:sz="0" w:space="0" w:color="auto"/>
                            <w:bottom w:val="none" w:sz="0" w:space="0" w:color="auto"/>
                            <w:right w:val="none" w:sz="0" w:space="0" w:color="auto"/>
                          </w:divBdr>
                          <w:divsChild>
                            <w:div w:id="739988434">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739988444">
                          <w:marLeft w:val="0"/>
                          <w:marRight w:val="0"/>
                          <w:marTop w:val="0"/>
                          <w:marBottom w:val="0"/>
                          <w:divBdr>
                            <w:top w:val="none" w:sz="0" w:space="0" w:color="auto"/>
                            <w:left w:val="none" w:sz="0" w:space="0" w:color="auto"/>
                            <w:bottom w:val="none" w:sz="0" w:space="0" w:color="auto"/>
                            <w:right w:val="none" w:sz="0" w:space="0" w:color="auto"/>
                          </w:divBdr>
                          <w:divsChild>
                            <w:div w:id="739988421">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 w:id="739988452">
                  <w:marLeft w:val="1920"/>
                  <w:marRight w:val="0"/>
                  <w:marTop w:val="0"/>
                  <w:marBottom w:val="525"/>
                  <w:divBdr>
                    <w:top w:val="none" w:sz="0" w:space="0" w:color="auto"/>
                    <w:left w:val="none" w:sz="0" w:space="0" w:color="auto"/>
                    <w:bottom w:val="none" w:sz="0" w:space="0" w:color="auto"/>
                    <w:right w:val="none" w:sz="0" w:space="0" w:color="auto"/>
                  </w:divBdr>
                  <w:divsChild>
                    <w:div w:id="739988394">
                      <w:marLeft w:val="0"/>
                      <w:marRight w:val="0"/>
                      <w:marTop w:val="450"/>
                      <w:marBottom w:val="0"/>
                      <w:divBdr>
                        <w:top w:val="none" w:sz="0" w:space="0" w:color="auto"/>
                        <w:left w:val="none" w:sz="0" w:space="0" w:color="auto"/>
                        <w:bottom w:val="none" w:sz="0" w:space="0" w:color="auto"/>
                        <w:right w:val="none" w:sz="0" w:space="0" w:color="auto"/>
                      </w:divBdr>
                      <w:divsChild>
                        <w:div w:id="739988407">
                          <w:marLeft w:val="0"/>
                          <w:marRight w:val="0"/>
                          <w:marTop w:val="0"/>
                          <w:marBottom w:val="0"/>
                          <w:divBdr>
                            <w:top w:val="none" w:sz="0" w:space="0" w:color="auto"/>
                            <w:left w:val="none" w:sz="0" w:space="0" w:color="auto"/>
                            <w:bottom w:val="none" w:sz="0" w:space="0" w:color="auto"/>
                            <w:right w:val="none" w:sz="0" w:space="0" w:color="auto"/>
                          </w:divBdr>
                        </w:div>
                        <w:div w:id="739988439">
                          <w:marLeft w:val="0"/>
                          <w:marRight w:val="0"/>
                          <w:marTop w:val="0"/>
                          <w:marBottom w:val="0"/>
                          <w:divBdr>
                            <w:top w:val="none" w:sz="0" w:space="0" w:color="auto"/>
                            <w:left w:val="none" w:sz="0" w:space="0" w:color="auto"/>
                            <w:bottom w:val="none" w:sz="0" w:space="0" w:color="auto"/>
                            <w:right w:val="none" w:sz="0" w:space="0" w:color="auto"/>
                          </w:divBdr>
                        </w:div>
                      </w:divsChild>
                    </w:div>
                    <w:div w:id="739988398">
                      <w:marLeft w:val="0"/>
                      <w:marRight w:val="0"/>
                      <w:marTop w:val="0"/>
                      <w:marBottom w:val="675"/>
                      <w:divBdr>
                        <w:top w:val="none" w:sz="0" w:space="0" w:color="auto"/>
                        <w:left w:val="none" w:sz="0" w:space="0" w:color="auto"/>
                        <w:bottom w:val="none" w:sz="0" w:space="0" w:color="auto"/>
                        <w:right w:val="none" w:sz="0" w:space="0" w:color="auto"/>
                      </w:divBdr>
                    </w:div>
                    <w:div w:id="739988417">
                      <w:marLeft w:val="0"/>
                      <w:marRight w:val="0"/>
                      <w:marTop w:val="0"/>
                      <w:marBottom w:val="0"/>
                      <w:divBdr>
                        <w:top w:val="none" w:sz="0" w:space="0" w:color="auto"/>
                        <w:left w:val="none" w:sz="0" w:space="0" w:color="auto"/>
                        <w:bottom w:val="none" w:sz="0" w:space="0" w:color="auto"/>
                        <w:right w:val="none" w:sz="0" w:space="0" w:color="auto"/>
                      </w:divBdr>
                    </w:div>
                    <w:div w:id="739988440">
                      <w:marLeft w:val="0"/>
                      <w:marRight w:val="0"/>
                      <w:marTop w:val="450"/>
                      <w:marBottom w:val="150"/>
                      <w:divBdr>
                        <w:top w:val="none" w:sz="0" w:space="0" w:color="auto"/>
                        <w:left w:val="none" w:sz="0" w:space="0" w:color="auto"/>
                        <w:bottom w:val="none" w:sz="0" w:space="0" w:color="auto"/>
                        <w:right w:val="none" w:sz="0" w:space="0" w:color="auto"/>
                      </w:divBdr>
                      <w:divsChild>
                        <w:div w:id="739988401">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8432">
          <w:marLeft w:val="0"/>
          <w:marRight w:val="0"/>
          <w:marTop w:val="0"/>
          <w:marBottom w:val="0"/>
          <w:divBdr>
            <w:top w:val="none" w:sz="0" w:space="0" w:color="auto"/>
            <w:left w:val="none" w:sz="0" w:space="0" w:color="auto"/>
            <w:bottom w:val="none" w:sz="0" w:space="0" w:color="auto"/>
            <w:right w:val="none" w:sz="0" w:space="0" w:color="auto"/>
          </w:divBdr>
          <w:divsChild>
            <w:div w:id="739988404">
              <w:marLeft w:val="0"/>
              <w:marRight w:val="300"/>
              <w:marTop w:val="0"/>
              <w:marBottom w:val="0"/>
              <w:divBdr>
                <w:top w:val="none" w:sz="0" w:space="0" w:color="auto"/>
                <w:left w:val="none" w:sz="0" w:space="0" w:color="auto"/>
                <w:bottom w:val="none" w:sz="0" w:space="0" w:color="auto"/>
                <w:right w:val="none" w:sz="0" w:space="0" w:color="auto"/>
              </w:divBdr>
            </w:div>
            <w:div w:id="739988413">
              <w:marLeft w:val="0"/>
              <w:marRight w:val="0"/>
              <w:marTop w:val="0"/>
              <w:marBottom w:val="0"/>
              <w:divBdr>
                <w:top w:val="none" w:sz="0" w:space="0" w:color="auto"/>
                <w:left w:val="none" w:sz="0" w:space="0" w:color="auto"/>
                <w:bottom w:val="none" w:sz="0" w:space="0" w:color="auto"/>
                <w:right w:val="none" w:sz="0" w:space="0" w:color="auto"/>
              </w:divBdr>
              <w:divsChild>
                <w:div w:id="739988453">
                  <w:marLeft w:val="0"/>
                  <w:marRight w:val="0"/>
                  <w:marTop w:val="45"/>
                  <w:marBottom w:val="0"/>
                  <w:divBdr>
                    <w:top w:val="none" w:sz="0" w:space="0" w:color="auto"/>
                    <w:left w:val="none" w:sz="0" w:space="0" w:color="auto"/>
                    <w:bottom w:val="none" w:sz="0" w:space="0" w:color="auto"/>
                    <w:right w:val="none" w:sz="0" w:space="0" w:color="auto"/>
                  </w:divBdr>
                </w:div>
              </w:divsChild>
            </w:div>
            <w:div w:id="73998843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39988438">
      <w:marLeft w:val="0"/>
      <w:marRight w:val="0"/>
      <w:marTop w:val="0"/>
      <w:marBottom w:val="0"/>
      <w:divBdr>
        <w:top w:val="none" w:sz="0" w:space="0" w:color="auto"/>
        <w:left w:val="none" w:sz="0" w:space="0" w:color="auto"/>
        <w:bottom w:val="none" w:sz="0" w:space="0" w:color="auto"/>
        <w:right w:val="none" w:sz="0" w:space="0" w:color="auto"/>
      </w:divBdr>
    </w:div>
    <w:div w:id="739988448">
      <w:marLeft w:val="0"/>
      <w:marRight w:val="0"/>
      <w:marTop w:val="0"/>
      <w:marBottom w:val="0"/>
      <w:divBdr>
        <w:top w:val="none" w:sz="0" w:space="0" w:color="auto"/>
        <w:left w:val="none" w:sz="0" w:space="0" w:color="auto"/>
        <w:bottom w:val="none" w:sz="0" w:space="0" w:color="auto"/>
        <w:right w:val="none" w:sz="0" w:space="0" w:color="auto"/>
      </w:divBdr>
    </w:div>
    <w:div w:id="739988450">
      <w:marLeft w:val="0"/>
      <w:marRight w:val="0"/>
      <w:marTop w:val="0"/>
      <w:marBottom w:val="0"/>
      <w:divBdr>
        <w:top w:val="none" w:sz="0" w:space="0" w:color="auto"/>
        <w:left w:val="none" w:sz="0" w:space="0" w:color="auto"/>
        <w:bottom w:val="none" w:sz="0" w:space="0" w:color="auto"/>
        <w:right w:val="none" w:sz="0" w:space="0" w:color="auto"/>
      </w:divBdr>
    </w:div>
    <w:div w:id="739988456">
      <w:marLeft w:val="0"/>
      <w:marRight w:val="0"/>
      <w:marTop w:val="0"/>
      <w:marBottom w:val="0"/>
      <w:divBdr>
        <w:top w:val="none" w:sz="0" w:space="0" w:color="auto"/>
        <w:left w:val="none" w:sz="0" w:space="0" w:color="auto"/>
        <w:bottom w:val="none" w:sz="0" w:space="0" w:color="auto"/>
        <w:right w:val="none" w:sz="0" w:space="0" w:color="auto"/>
      </w:divBdr>
    </w:div>
    <w:div w:id="739988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1197</TotalTime>
  <Pages>9</Pages>
  <Words>4146</Words>
  <Characters>23635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ДАЧНОЕ НЕКОММЕРЧЕСКОЕ ТОВАРИЩЕСТВО </dc:title>
  <dc:subject/>
  <dc:creator>Vitaly</dc:creator>
  <cp:keywords/>
  <dc:description/>
  <cp:lastModifiedBy>nadejda</cp:lastModifiedBy>
  <cp:revision>37</cp:revision>
  <cp:lastPrinted>2019-12-12T11:38:00Z</cp:lastPrinted>
  <dcterms:created xsi:type="dcterms:W3CDTF">2016-11-21T11:13:00Z</dcterms:created>
  <dcterms:modified xsi:type="dcterms:W3CDTF">2019-12-12T11:38:00Z</dcterms:modified>
</cp:coreProperties>
</file>